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eastAsia="方正小标宋简体" w:cs="Times New Roman"/>
          <w:bCs/>
          <w:spacing w:val="-4"/>
          <w:sz w:val="44"/>
          <w:szCs w:val="44"/>
          <w:lang w:val="en-US" w:eastAsia="zh-CN"/>
        </w:rPr>
        <w:t>辽宁省</w:t>
      </w:r>
      <w:r>
        <w:rPr>
          <w:rFonts w:hint="default" w:ascii="Times New Roman" w:hAnsi="Times New Roman" w:eastAsia="方正小标宋简体" w:cs="Times New Roman"/>
          <w:bCs/>
          <w:spacing w:val="-4"/>
          <w:sz w:val="44"/>
          <w:szCs w:val="44"/>
        </w:rPr>
        <w:t>邮政管理局202</w:t>
      </w:r>
      <w:r>
        <w:rPr>
          <w:rFonts w:hint="eastAsia" w:eastAsia="方正小标宋简体" w:cs="Times New Roman"/>
          <w:bCs/>
          <w:spacing w:val="-4"/>
          <w:sz w:val="44"/>
          <w:szCs w:val="44"/>
          <w:lang w:val="en-US" w:eastAsia="zh-CN"/>
        </w:rPr>
        <w:t>4</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pPr>
        <w:shd w:val="solid" w:color="FFFFFF" w:fill="auto"/>
        <w:autoSpaceDN w:val="0"/>
        <w:spacing w:line="400" w:lineRule="exact"/>
        <w:jc w:val="center"/>
        <w:rPr>
          <w:rFonts w:ascii="方正小标宋简体" w:hAnsi="宋体" w:eastAsia="方正小标宋简体"/>
          <w:bCs/>
          <w:sz w:val="44"/>
          <w:szCs w:val="44"/>
          <w:shd w:val="clear" w:color="auto" w:fill="FFFFFF"/>
        </w:rPr>
      </w:pPr>
    </w:p>
    <w:p>
      <w:pPr>
        <w:shd w:val="solid" w:color="FFFFFF" w:fill="auto"/>
        <w:autoSpaceDN w:val="0"/>
        <w:spacing w:line="500" w:lineRule="exact"/>
        <w:ind w:firstLine="640" w:firstLineChars="200"/>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sz w:val="32"/>
          <w:szCs w:val="32"/>
          <w:shd w:val="clear" w:color="auto" w:fill="FFFFFF"/>
        </w:rPr>
        <w:t>202</w:t>
      </w:r>
      <w:r>
        <w:rPr>
          <w:rFonts w:hint="eastAsia"/>
          <w:sz w:val="32"/>
          <w:szCs w:val="32"/>
          <w:shd w:val="clear" w:color="auto" w:fill="FFFFFF"/>
          <w:lang w:val="en-US" w:eastAsia="zh-CN"/>
        </w:rPr>
        <w:t>4</w:t>
      </w:r>
      <w:r>
        <w:rPr>
          <w:rFonts w:hint="eastAsia" w:eastAsia="仿宋_GB2312"/>
          <w:sz w:val="32"/>
          <w:szCs w:val="32"/>
          <w:shd w:val="clear" w:color="auto" w:fill="FFFFFF"/>
        </w:rPr>
        <w:t>年度</w:t>
      </w:r>
      <w:r>
        <w:rPr>
          <w:rFonts w:hint="eastAsia" w:eastAsia="仿宋_GB2312"/>
          <w:sz w:val="32"/>
          <w:szCs w:val="32"/>
          <w:shd w:val="clear" w:color="auto" w:fill="FFFFFF"/>
          <w:lang w:val="en-US" w:eastAsia="zh-CN"/>
        </w:rPr>
        <w:t>辽宁省</w:t>
      </w:r>
      <w:r>
        <w:rPr>
          <w:rFonts w:hint="eastAsia" w:eastAsia="仿宋_GB2312"/>
          <w:sz w:val="32"/>
          <w:szCs w:val="32"/>
          <w:shd w:val="clear" w:color="auto" w:fill="FFFFFF"/>
        </w:rPr>
        <w:t>邮政管理局</w:t>
      </w:r>
      <w:r>
        <w:rPr>
          <w:rFonts w:eastAsia="仿宋_GB2312"/>
          <w:sz w:val="32"/>
          <w:szCs w:val="32"/>
          <w:shd w:val="clear" w:color="auto" w:fill="FFFFFF"/>
        </w:rPr>
        <w:t>录用公务员面试有关事宜通知如下：</w:t>
      </w:r>
    </w:p>
    <w:p>
      <w:pPr>
        <w:pStyle w:val="13"/>
        <w:shd w:val="solid" w:color="FFFFFF" w:fill="auto"/>
        <w:autoSpaceDN w:val="0"/>
        <w:spacing w:line="500" w:lineRule="exact"/>
        <w:ind w:firstLine="640" w:firstLineChars="200"/>
        <w:rPr>
          <w:rFonts w:eastAsia="黑体"/>
          <w:sz w:val="32"/>
          <w:szCs w:val="32"/>
          <w:highlight w:val="red"/>
          <w:u w:val="single"/>
          <w:shd w:val="clear" w:color="auto" w:fill="FFFFFF"/>
        </w:rPr>
      </w:pPr>
      <w:r>
        <w:rPr>
          <w:rFonts w:hint="eastAsia" w:eastAsia="黑体"/>
          <w:bCs/>
          <w:color w:val="000000"/>
          <w:sz w:val="32"/>
          <w:szCs w:val="32"/>
          <w:shd w:val="clear" w:color="auto" w:fill="FFFFFF"/>
          <w:lang w:eastAsia="zh-CN"/>
        </w:rPr>
        <w:t>一、</w:t>
      </w:r>
      <w:r>
        <w:rPr>
          <w:rFonts w:hint="eastAsia" w:eastAsia="黑体"/>
          <w:bCs/>
          <w:color w:val="000000"/>
          <w:sz w:val="32"/>
          <w:szCs w:val="32"/>
          <w:shd w:val="clear" w:color="auto" w:fill="FFFFFF"/>
        </w:rPr>
        <w:t>进入面试人员名单</w:t>
      </w:r>
    </w:p>
    <w:tbl>
      <w:tblPr>
        <w:tblStyle w:val="7"/>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306"/>
        <w:gridCol w:w="1028"/>
        <w:gridCol w:w="2057"/>
        <w:gridCol w:w="1039"/>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659" w:type="dxa"/>
            <w:tcMar>
              <w:top w:w="0" w:type="dxa"/>
              <w:left w:w="108" w:type="dxa"/>
              <w:bottom w:w="0" w:type="dxa"/>
              <w:right w:w="108" w:type="dxa"/>
            </w:tcMar>
            <w:vAlign w:val="center"/>
          </w:tcPr>
          <w:p>
            <w:pPr>
              <w:widowControl/>
              <w:autoSpaceDN w:val="0"/>
              <w:spacing w:line="500" w:lineRule="exact"/>
              <w:jc w:val="center"/>
              <w:rPr>
                <w:sz w:val="28"/>
                <w:szCs w:val="28"/>
                <w:highlight w:val="none"/>
              </w:rPr>
            </w:pPr>
            <w:bookmarkStart w:id="0" w:name="RANGE!B4:F45"/>
            <w:bookmarkEnd w:id="0"/>
            <w:r>
              <w:rPr>
                <w:rFonts w:eastAsia="黑体"/>
                <w:kern w:val="0"/>
                <w:sz w:val="28"/>
                <w:szCs w:val="28"/>
                <w:highlight w:val="none"/>
              </w:rPr>
              <w:t>职位名称及代码</w:t>
            </w:r>
          </w:p>
        </w:tc>
        <w:tc>
          <w:tcPr>
            <w:tcW w:w="1306" w:type="dxa"/>
            <w:tcMar>
              <w:top w:w="0" w:type="dxa"/>
              <w:left w:w="108" w:type="dxa"/>
              <w:bottom w:w="0" w:type="dxa"/>
              <w:right w:w="108" w:type="dxa"/>
            </w:tcMar>
            <w:vAlign w:val="center"/>
          </w:tcPr>
          <w:p>
            <w:pPr>
              <w:widowControl/>
              <w:autoSpaceDN w:val="0"/>
              <w:spacing w:line="500" w:lineRule="exact"/>
              <w:jc w:val="center"/>
              <w:rPr>
                <w:sz w:val="28"/>
                <w:szCs w:val="28"/>
                <w:highlight w:val="none"/>
              </w:rPr>
            </w:pPr>
            <w:r>
              <w:rPr>
                <w:rFonts w:hint="eastAsia" w:eastAsia="黑体"/>
                <w:kern w:val="0"/>
                <w:sz w:val="28"/>
                <w:szCs w:val="28"/>
                <w:highlight w:val="none"/>
              </w:rPr>
              <w:t>进入</w:t>
            </w:r>
            <w:r>
              <w:rPr>
                <w:rFonts w:eastAsia="黑体"/>
                <w:kern w:val="0"/>
                <w:sz w:val="28"/>
                <w:szCs w:val="28"/>
                <w:highlight w:val="none"/>
              </w:rPr>
              <w:t>面试</w:t>
            </w:r>
            <w:r>
              <w:rPr>
                <w:rFonts w:hint="eastAsia" w:eastAsia="黑体"/>
                <w:kern w:val="0"/>
                <w:sz w:val="28"/>
                <w:szCs w:val="28"/>
                <w:highlight w:val="none"/>
              </w:rPr>
              <w:t>最低</w:t>
            </w:r>
            <w:r>
              <w:rPr>
                <w:rFonts w:eastAsia="黑体"/>
                <w:kern w:val="0"/>
                <w:sz w:val="28"/>
                <w:szCs w:val="28"/>
                <w:highlight w:val="none"/>
              </w:rPr>
              <w:t>分数</w:t>
            </w:r>
          </w:p>
        </w:tc>
        <w:tc>
          <w:tcPr>
            <w:tcW w:w="1028" w:type="dxa"/>
            <w:tcMar>
              <w:top w:w="0" w:type="dxa"/>
              <w:left w:w="108" w:type="dxa"/>
              <w:bottom w:w="0" w:type="dxa"/>
              <w:right w:w="108" w:type="dxa"/>
            </w:tcMar>
            <w:vAlign w:val="center"/>
          </w:tcPr>
          <w:p>
            <w:pPr>
              <w:widowControl/>
              <w:autoSpaceDN w:val="0"/>
              <w:spacing w:line="500" w:lineRule="exact"/>
              <w:jc w:val="both"/>
              <w:rPr>
                <w:sz w:val="28"/>
                <w:szCs w:val="28"/>
                <w:highlight w:val="none"/>
              </w:rPr>
            </w:pPr>
            <w:r>
              <w:rPr>
                <w:rFonts w:eastAsia="黑体"/>
                <w:kern w:val="0"/>
                <w:sz w:val="28"/>
                <w:szCs w:val="28"/>
                <w:highlight w:val="none"/>
              </w:rPr>
              <w:t>姓 名</w:t>
            </w:r>
          </w:p>
        </w:tc>
        <w:tc>
          <w:tcPr>
            <w:tcW w:w="2057" w:type="dxa"/>
            <w:tcMar>
              <w:top w:w="0" w:type="dxa"/>
              <w:left w:w="108" w:type="dxa"/>
              <w:bottom w:w="0" w:type="dxa"/>
              <w:right w:w="108" w:type="dxa"/>
            </w:tcMar>
            <w:vAlign w:val="center"/>
          </w:tcPr>
          <w:p>
            <w:pPr>
              <w:widowControl/>
              <w:autoSpaceDN w:val="0"/>
              <w:spacing w:line="500" w:lineRule="exact"/>
              <w:jc w:val="center"/>
              <w:rPr>
                <w:rFonts w:eastAsia="黑体"/>
                <w:kern w:val="0"/>
                <w:sz w:val="28"/>
                <w:szCs w:val="28"/>
                <w:highlight w:val="none"/>
              </w:rPr>
            </w:pPr>
            <w:r>
              <w:rPr>
                <w:rFonts w:eastAsia="黑体"/>
                <w:kern w:val="0"/>
                <w:sz w:val="28"/>
                <w:szCs w:val="28"/>
                <w:highlight w:val="none"/>
              </w:rPr>
              <w:t>准考证号</w:t>
            </w:r>
          </w:p>
          <w:p>
            <w:pPr>
              <w:widowControl/>
              <w:autoSpaceDN w:val="0"/>
              <w:spacing w:line="500" w:lineRule="exact"/>
              <w:jc w:val="center"/>
              <w:rPr>
                <w:rFonts w:hint="eastAsia" w:eastAsia="黑体"/>
                <w:kern w:val="0"/>
                <w:sz w:val="28"/>
                <w:szCs w:val="28"/>
                <w:highlight w:val="none"/>
                <w:lang w:eastAsia="zh-CN"/>
              </w:rPr>
            </w:pPr>
          </w:p>
        </w:tc>
        <w:tc>
          <w:tcPr>
            <w:tcW w:w="1039" w:type="dxa"/>
            <w:tcMar>
              <w:top w:w="0" w:type="dxa"/>
              <w:left w:w="108" w:type="dxa"/>
              <w:bottom w:w="0" w:type="dxa"/>
              <w:right w:w="108" w:type="dxa"/>
            </w:tcMar>
            <w:vAlign w:val="center"/>
          </w:tcPr>
          <w:p>
            <w:pPr>
              <w:widowControl/>
              <w:autoSpaceDN w:val="0"/>
              <w:spacing w:line="500" w:lineRule="exact"/>
              <w:jc w:val="center"/>
              <w:rPr>
                <w:sz w:val="28"/>
                <w:szCs w:val="28"/>
                <w:highlight w:val="none"/>
              </w:rPr>
            </w:pPr>
            <w:r>
              <w:rPr>
                <w:rFonts w:eastAsia="黑体"/>
                <w:kern w:val="0"/>
                <w:sz w:val="28"/>
                <w:szCs w:val="28"/>
                <w:highlight w:val="none"/>
              </w:rPr>
              <w:t>面试</w:t>
            </w:r>
            <w:r>
              <w:rPr>
                <w:rFonts w:hint="eastAsia" w:eastAsia="黑体"/>
                <w:kern w:val="0"/>
                <w:sz w:val="28"/>
                <w:szCs w:val="28"/>
                <w:highlight w:val="none"/>
              </w:rPr>
              <w:t xml:space="preserve">  </w:t>
            </w:r>
            <w:r>
              <w:rPr>
                <w:rFonts w:eastAsia="黑体"/>
                <w:kern w:val="0"/>
                <w:sz w:val="28"/>
                <w:szCs w:val="28"/>
                <w:highlight w:val="none"/>
              </w:rPr>
              <w:t>时间</w:t>
            </w:r>
          </w:p>
        </w:tc>
        <w:tc>
          <w:tcPr>
            <w:tcW w:w="908" w:type="dxa"/>
            <w:tcMar>
              <w:top w:w="0" w:type="dxa"/>
              <w:left w:w="108" w:type="dxa"/>
              <w:bottom w:w="0" w:type="dxa"/>
              <w:right w:w="108" w:type="dxa"/>
            </w:tcMar>
            <w:vAlign w:val="center"/>
          </w:tcPr>
          <w:p>
            <w:pPr>
              <w:widowControl/>
              <w:autoSpaceDN w:val="0"/>
              <w:spacing w:line="500" w:lineRule="exact"/>
              <w:jc w:val="center"/>
              <w:rPr>
                <w:sz w:val="28"/>
                <w:szCs w:val="28"/>
                <w:highlight w:val="none"/>
              </w:rPr>
            </w:pPr>
            <w:r>
              <w:rPr>
                <w:rFonts w:eastAsia="黑体"/>
                <w:kern w:val="0"/>
                <w:sz w:val="28"/>
                <w:szCs w:val="2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659"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rPr>
              <w:t>本溪</w:t>
            </w:r>
            <w:r>
              <w:rPr>
                <w:rFonts w:hint="eastAsia" w:ascii="仿宋_GB2312" w:hAnsi="仿宋_GB2312" w:eastAsia="仿宋_GB2312" w:cs="仿宋_GB2312"/>
                <w:kern w:val="0"/>
                <w:sz w:val="21"/>
                <w:szCs w:val="21"/>
                <w:highlight w:val="none"/>
              </w:rPr>
              <w:t>市邮政管理局一级主任科员及以下职位（职位代码：300110001001）</w:t>
            </w:r>
          </w:p>
        </w:tc>
        <w:tc>
          <w:tcPr>
            <w:tcW w:w="1306" w:type="dxa"/>
            <w:vMerge w:val="restart"/>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124</w:t>
            </w: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穆雪婷</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170221013600430</w:t>
            </w:r>
          </w:p>
        </w:tc>
        <w:tc>
          <w:tcPr>
            <w:tcW w:w="1039"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lang w:val="en-US" w:eastAsia="zh-CN"/>
              </w:rPr>
              <w:t>3</w:t>
            </w:r>
            <w:r>
              <w:rPr>
                <w:rFonts w:hint="eastAsia" w:ascii="仿宋_GB2312" w:hAnsi="仿宋_GB2312" w:eastAsia="仿宋_GB2312" w:cs="仿宋_GB2312"/>
                <w:b/>
                <w:sz w:val="21"/>
                <w:szCs w:val="21"/>
                <w:highlight w:val="none"/>
              </w:rPr>
              <w:t>月</w:t>
            </w:r>
            <w:r>
              <w:rPr>
                <w:rFonts w:hint="eastAsia" w:ascii="仿宋_GB2312" w:hAnsi="仿宋_GB2312" w:eastAsia="仿宋_GB2312" w:cs="仿宋_GB2312"/>
                <w:b/>
                <w:sz w:val="21"/>
                <w:szCs w:val="21"/>
                <w:highlight w:val="none"/>
                <w:lang w:val="en-US" w:eastAsia="zh-CN"/>
              </w:rPr>
              <w:t>20</w:t>
            </w:r>
            <w:r>
              <w:rPr>
                <w:rFonts w:hint="eastAsia" w:ascii="仿宋_GB2312" w:hAnsi="仿宋_GB2312" w:eastAsia="仿宋_GB2312" w:cs="仿宋_GB2312"/>
                <w:b/>
                <w:sz w:val="21"/>
                <w:szCs w:val="21"/>
                <w:highlight w:val="none"/>
              </w:rPr>
              <w:t>日</w:t>
            </w: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潘艳艳</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170221080200928</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郭旭</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170223080301230</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659"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rPr>
              <w:t>丹东</w:t>
            </w:r>
            <w:r>
              <w:rPr>
                <w:rFonts w:hint="eastAsia" w:ascii="仿宋_GB2312" w:hAnsi="仿宋_GB2312" w:eastAsia="仿宋_GB2312" w:cs="仿宋_GB2312"/>
                <w:kern w:val="0"/>
                <w:sz w:val="21"/>
                <w:szCs w:val="21"/>
                <w:highlight w:val="none"/>
              </w:rPr>
              <w:t>市邮政管理局一级主任科员及以下职位（职位代码：300110002001）</w:t>
            </w:r>
          </w:p>
        </w:tc>
        <w:tc>
          <w:tcPr>
            <w:tcW w:w="1306" w:type="dxa"/>
            <w:vMerge w:val="restart"/>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125.2</w:t>
            </w: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刘瑞</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170214260502721</w:t>
            </w:r>
          </w:p>
        </w:tc>
        <w:tc>
          <w:tcPr>
            <w:tcW w:w="1039"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周玥岑</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170221080201109</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任禹臣</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170241040301004</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659" w:type="dxa"/>
            <w:vMerge w:val="restart"/>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锦州市邮政管理局一级主任科员及以下职位（职位代码：300110003001）</w:t>
            </w:r>
          </w:p>
        </w:tc>
        <w:tc>
          <w:tcPr>
            <w:tcW w:w="1306" w:type="dxa"/>
            <w:vMerge w:val="restart"/>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123.7</w:t>
            </w: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张祎</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170221130102106</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潘越</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170232080103519</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郭云垠</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170253050505702</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659" w:type="dxa"/>
            <w:vMerge w:val="restart"/>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阜新市邮政管理局一级主任科员及以下职位（职位代码：300110004001）</w:t>
            </w:r>
          </w:p>
        </w:tc>
        <w:tc>
          <w:tcPr>
            <w:tcW w:w="1306" w:type="dxa"/>
            <w:vMerge w:val="restart"/>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121.9</w:t>
            </w: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顾鑫宇</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170221030401502</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夏宇凡</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170223070403720</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程燕喃</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170242011407908</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659" w:type="dxa"/>
            <w:vMerge w:val="restart"/>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辽阳市邮政管理局一级主任科员及以下职位（职位代码：300110005001）</w:t>
            </w:r>
          </w:p>
        </w:tc>
        <w:tc>
          <w:tcPr>
            <w:tcW w:w="1306" w:type="dxa"/>
            <w:vMerge w:val="restart"/>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129.7</w:t>
            </w: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lang w:eastAsia="zh-CN"/>
              </w:rPr>
            </w:pPr>
            <w:r>
              <w:rPr>
                <w:rFonts w:hint="eastAsia" w:ascii="宋体" w:hAnsi="宋体" w:eastAsia="宋体" w:cs="宋体"/>
                <w:i w:val="0"/>
                <w:iCs w:val="0"/>
                <w:color w:val="000000"/>
                <w:kern w:val="0"/>
                <w:sz w:val="20"/>
                <w:szCs w:val="20"/>
                <w:u w:val="none"/>
                <w:lang w:val="en-US" w:eastAsia="zh-CN" w:bidi="ar"/>
              </w:rPr>
              <w:t>单洪丽</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170221013701829</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姚晴</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170237080203125</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exact"/>
          <w:jc w:val="center"/>
        </w:trPr>
        <w:tc>
          <w:tcPr>
            <w:tcW w:w="165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1306" w:type="dxa"/>
            <w:vMerge w:val="continue"/>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c>
          <w:tcPr>
            <w:tcW w:w="1028"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lang w:val="en-US" w:eastAsia="zh-CN"/>
              </w:rPr>
            </w:pPr>
            <w:r>
              <w:rPr>
                <w:rFonts w:hint="eastAsia" w:ascii="宋体" w:hAnsi="宋体" w:eastAsia="宋体" w:cs="宋体"/>
                <w:i w:val="0"/>
                <w:iCs w:val="0"/>
                <w:color w:val="000000"/>
                <w:kern w:val="0"/>
                <w:sz w:val="20"/>
                <w:szCs w:val="20"/>
                <w:u w:val="none"/>
                <w:lang w:val="en-US" w:eastAsia="zh-CN" w:bidi="ar"/>
              </w:rPr>
              <w:t>谭芳方</w:t>
            </w:r>
          </w:p>
        </w:tc>
        <w:tc>
          <w:tcPr>
            <w:tcW w:w="2057" w:type="dxa"/>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170242013606407</w:t>
            </w:r>
          </w:p>
        </w:tc>
        <w:tc>
          <w:tcPr>
            <w:tcW w:w="1039"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rPr>
                <w:rFonts w:hint="eastAsia" w:ascii="仿宋_GB2312" w:hAnsi="仿宋_GB2312" w:eastAsia="仿宋_GB2312" w:cs="仿宋_GB2312"/>
                <w:sz w:val="21"/>
                <w:szCs w:val="21"/>
                <w:highlight w:val="none"/>
              </w:rPr>
            </w:pPr>
          </w:p>
        </w:tc>
        <w:tc>
          <w:tcPr>
            <w:tcW w:w="9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rPr>
                <w:rFonts w:hint="eastAsia" w:ascii="仿宋_GB2312" w:hAnsi="仿宋_GB2312" w:eastAsia="仿宋_GB2312" w:cs="仿宋_GB2312"/>
                <w:sz w:val="21"/>
                <w:szCs w:val="21"/>
                <w:highlight w:val="none"/>
              </w:rPr>
            </w:pPr>
          </w:p>
        </w:tc>
      </w:tr>
    </w:tbl>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请进入面试的考生于</w:t>
      </w:r>
      <w:r>
        <w:rPr>
          <w:rFonts w:hint="eastAsia" w:eastAsia="仿宋_GB2312"/>
          <w:b/>
          <w:sz w:val="32"/>
          <w:szCs w:val="32"/>
          <w:shd w:val="clear" w:color="auto" w:fill="FFFFFF"/>
          <w:lang w:val="en-US" w:eastAsia="zh-CN"/>
        </w:rPr>
        <w:t>2024</w:t>
      </w:r>
      <w:r>
        <w:rPr>
          <w:rFonts w:hint="eastAsia"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hint="eastAsia" w:eastAsia="仿宋_GB2312"/>
          <w:b/>
          <w:sz w:val="32"/>
          <w:szCs w:val="32"/>
          <w:shd w:val="clear" w:color="auto" w:fill="FFFFFF"/>
        </w:rPr>
        <w:t>月</w:t>
      </w:r>
      <w:r>
        <w:rPr>
          <w:rFonts w:hint="eastAsia" w:eastAsia="仿宋_GB2312"/>
          <w:b/>
          <w:sz w:val="32"/>
          <w:szCs w:val="32"/>
          <w:shd w:val="clear" w:color="auto" w:fill="FFFFFF"/>
          <w:lang w:val="en-US" w:eastAsia="zh-CN"/>
        </w:rPr>
        <w:t>1</w:t>
      </w:r>
      <w:r>
        <w:rPr>
          <w:rFonts w:hint="eastAsia" w:eastAsia="仿宋_GB2312"/>
          <w:b/>
          <w:sz w:val="32"/>
          <w:szCs w:val="32"/>
          <w:shd w:val="clear" w:color="auto" w:fill="FFFFFF"/>
        </w:rPr>
        <w:t>日</w:t>
      </w:r>
      <w:r>
        <w:rPr>
          <w:rFonts w:hint="eastAsia"/>
          <w:b/>
          <w:sz w:val="32"/>
          <w:szCs w:val="32"/>
          <w:shd w:val="clear" w:color="auto" w:fill="FFFFFF"/>
        </w:rPr>
        <w:t>17</w:t>
      </w:r>
      <w:r>
        <w:rPr>
          <w:rFonts w:hint="eastAsia" w:eastAsia="仿宋_GB2312"/>
          <w:b/>
          <w:sz w:val="32"/>
          <w:szCs w:val="32"/>
          <w:shd w:val="clear" w:color="auto" w:fill="FFFFFF"/>
        </w:rPr>
        <w:t>时前</w:t>
      </w:r>
      <w:r>
        <w:rPr>
          <w:rFonts w:hint="eastAsia" w:eastAsia="仿宋_GB2312"/>
          <w:sz w:val="32"/>
          <w:szCs w:val="32"/>
          <w:shd w:val="clear" w:color="auto" w:fill="FFFFFF"/>
        </w:rPr>
        <w:t>确认是否参加面试，确认方式为发送电子邮件。要求如下：</w:t>
      </w:r>
      <w:r>
        <w:rPr>
          <w:sz w:val="32"/>
          <w:szCs w:val="32"/>
          <w:shd w:val="clear" w:color="auto" w:fill="FFFFFF"/>
        </w:rPr>
        <w:t xml:space="preserve"> </w:t>
      </w:r>
    </w:p>
    <w:p>
      <w:pPr>
        <w:shd w:val="solid" w:color="FFFFFF" w:fill="auto"/>
        <w:autoSpaceDN w:val="0"/>
        <w:spacing w:line="500" w:lineRule="exact"/>
        <w:ind w:firstLine="640"/>
        <w:rPr>
          <w:rFonts w:eastAsia="仿宋_GB2312"/>
          <w:sz w:val="32"/>
          <w:szCs w:val="32"/>
          <w:shd w:val="clear" w:color="auto" w:fill="FFFFFF"/>
        </w:rPr>
      </w:pPr>
      <w:r>
        <w:fldChar w:fldCharType="begin"/>
      </w:r>
      <w:r>
        <w:instrText xml:space="preserve"> HYPERLINK "mailto:1.发送邮件至ziqrsc@163.com" </w:instrText>
      </w:r>
      <w:r>
        <w:fldChar w:fldCharType="separate"/>
      </w:r>
      <w:r>
        <w:rPr>
          <w:rFonts w:eastAsia="仿宋_GB2312"/>
          <w:sz w:val="32"/>
          <w:szCs w:val="32"/>
          <w:shd w:val="clear" w:color="auto" w:fill="FFFFFF"/>
        </w:rPr>
        <w:t>1.</w:t>
      </w:r>
      <w:r>
        <w:rPr>
          <w:rFonts w:hint="eastAsia" w:eastAsia="仿宋_GB2312"/>
          <w:sz w:val="32"/>
          <w:szCs w:val="32"/>
          <w:shd w:val="clear" w:color="auto" w:fill="FFFFFF"/>
        </w:rPr>
        <w:t>发送电子邮件至</w:t>
      </w:r>
      <w:r>
        <w:rPr>
          <w:rFonts w:hint="eastAsia" w:eastAsia="仿宋_GB2312"/>
          <w:sz w:val="32"/>
          <w:szCs w:val="32"/>
          <w:shd w:val="clear" w:color="auto" w:fill="FFFFFF"/>
        </w:rPr>
        <w:fldChar w:fldCharType="end"/>
      </w:r>
      <w:r>
        <w:rPr>
          <w:rFonts w:hint="eastAsia" w:eastAsia="仿宋_GB2312"/>
          <w:sz w:val="32"/>
          <w:szCs w:val="32"/>
          <w:highlight w:val="none"/>
          <w:shd w:val="clear" w:color="auto" w:fill="FFFFFF"/>
        </w:rPr>
        <w:t>lnyzms@163.com</w:t>
      </w:r>
      <w:r>
        <w:rPr>
          <w:rFonts w:hint="eastAsia" w:eastAsia="仿宋_GB2312"/>
          <w:sz w:val="32"/>
          <w:szCs w:val="32"/>
          <w:shd w:val="clear" w:color="auto" w:fill="FFFFFF"/>
        </w:rPr>
        <w:t>。</w:t>
      </w:r>
    </w:p>
    <w:p>
      <w:pPr>
        <w:shd w:val="solid" w:color="FFFFFF" w:fill="auto"/>
        <w:autoSpaceDN w:val="0"/>
        <w:spacing w:line="500" w:lineRule="exact"/>
        <w:ind w:firstLine="640"/>
        <w:rPr>
          <w:rFonts w:eastAsia="仿宋_GB2312"/>
          <w:sz w:val="32"/>
          <w:shd w:val="clear" w:color="auto" w:fill="FFFFFF"/>
        </w:rPr>
      </w:pPr>
      <w:r>
        <w:rPr>
          <w:sz w:val="32"/>
          <w:szCs w:val="32"/>
          <w:shd w:val="clear" w:color="auto" w:fill="FFFFFF"/>
        </w:rPr>
        <w:t>2.</w:t>
      </w:r>
      <w:r>
        <w:rPr>
          <w:rFonts w:hint="eastAsia" w:eastAsia="仿宋_GB2312"/>
          <w:color w:val="000000"/>
          <w:sz w:val="32"/>
          <w:szCs w:val="32"/>
          <w:shd w:val="clear" w:color="auto" w:fill="FFFFFF"/>
        </w:rPr>
        <w:t>电子</w:t>
      </w:r>
      <w:r>
        <w:rPr>
          <w:rFonts w:hint="eastAsia" w:eastAsia="仿宋_GB2312"/>
          <w:sz w:val="32"/>
          <w:szCs w:val="32"/>
          <w:shd w:val="clear" w:color="auto" w:fill="FFFFFF"/>
        </w:rPr>
        <w:t>邮件标题统一写成</w:t>
      </w:r>
      <w:r>
        <w:rPr>
          <w:sz w:val="32"/>
          <w:szCs w:val="32"/>
          <w:shd w:val="clear" w:color="auto" w:fill="FFFFFF"/>
        </w:rPr>
        <w:t>“***</w:t>
      </w:r>
      <w:r>
        <w:rPr>
          <w:rFonts w:hint="eastAsia" w:eastAsia="仿宋_GB2312"/>
          <w:sz w:val="32"/>
          <w:szCs w:val="32"/>
          <w:shd w:val="clear" w:color="auto" w:fill="FFFFFF"/>
        </w:rPr>
        <w:t>确认参加</w:t>
      </w:r>
      <w:r>
        <w:rPr>
          <w:rFonts w:eastAsia="仿宋_GB2312"/>
          <w:sz w:val="32"/>
          <w:szCs w:val="32"/>
          <w:shd w:val="clear" w:color="auto" w:fill="FFFFFF"/>
        </w:rPr>
        <w:t>***</w:t>
      </w:r>
      <w:r>
        <w:rPr>
          <w:rFonts w:hint="eastAsia" w:eastAsia="仿宋_GB2312"/>
          <w:sz w:val="32"/>
          <w:szCs w:val="32"/>
          <w:shd w:val="clear" w:color="auto" w:fill="FFFFFF"/>
        </w:rPr>
        <w:t>（单位）</w:t>
      </w:r>
      <w:r>
        <w:rPr>
          <w:rFonts w:eastAsia="仿宋_GB2312"/>
          <w:sz w:val="32"/>
          <w:szCs w:val="32"/>
          <w:shd w:val="clear" w:color="auto" w:fill="FFFFFF"/>
        </w:rPr>
        <w:t>**</w:t>
      </w:r>
      <w:r>
        <w:rPr>
          <w:rFonts w:hint="eastAsia"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hd w:val="clear" w:color="auto" w:fill="FFFFFF"/>
        </w:rPr>
        <w:t>内容见附件</w:t>
      </w:r>
      <w:r>
        <w:rPr>
          <w:rFonts w:eastAsia="仿宋_GB2312"/>
          <w:sz w:val="32"/>
          <w:shd w:val="clear" w:color="auto" w:fill="FFFFFF"/>
        </w:rPr>
        <w:t>1</w:t>
      </w:r>
      <w:r>
        <w:rPr>
          <w:rFonts w:hint="eastAsia"/>
          <w:sz w:val="32"/>
          <w:szCs w:val="32"/>
          <w:shd w:val="clear" w:color="auto" w:fill="FFFFFF"/>
        </w:rPr>
        <w:t>）</w:t>
      </w:r>
      <w:r>
        <w:rPr>
          <w:rFonts w:hint="eastAsia" w:eastAsia="仿宋_GB2312"/>
          <w:sz w:val="32"/>
          <w:shd w:val="clear" w:color="auto" w:fill="FFFFFF"/>
        </w:rPr>
        <w:t>。如网上报名时填报的通讯地址、联系方式等信息发生变化，请在电子邮件中注明。</w:t>
      </w:r>
    </w:p>
    <w:p>
      <w:pPr>
        <w:shd w:val="solid" w:color="FFFFFF" w:fill="auto"/>
        <w:autoSpaceDN w:val="0"/>
        <w:spacing w:line="500" w:lineRule="exact"/>
        <w:ind w:firstLine="640"/>
        <w:rPr>
          <w:rFonts w:eastAsia="仿宋_GB2312"/>
          <w:b/>
          <w:bCs/>
          <w:sz w:val="32"/>
          <w:szCs w:val="32"/>
          <w:shd w:val="clear" w:color="auto" w:fill="FFFFFF"/>
        </w:rPr>
      </w:pPr>
      <w:r>
        <w:rPr>
          <w:rFonts w:eastAsia="仿宋_GB2312"/>
          <w:b/>
          <w:bCs/>
          <w:sz w:val="32"/>
          <w:szCs w:val="32"/>
          <w:shd w:val="clear" w:color="auto" w:fill="FFFFFF"/>
        </w:rPr>
        <w:t>3.</w:t>
      </w:r>
      <w:r>
        <w:rPr>
          <w:rFonts w:hint="eastAsia" w:eastAsia="仿宋_GB2312"/>
          <w:b/>
          <w:bCs/>
          <w:sz w:val="32"/>
          <w:szCs w:val="32"/>
          <w:shd w:val="clear" w:color="auto" w:fill="FFFFFF"/>
        </w:rPr>
        <w:t>逾期未确认的，视为自动放弃面试资格。</w:t>
      </w:r>
    </w:p>
    <w:p>
      <w:pPr>
        <w:shd w:val="solid" w:color="FFFFFF" w:fill="auto"/>
        <w:autoSpaceDN w:val="0"/>
        <w:spacing w:line="500" w:lineRule="exact"/>
        <w:ind w:firstLine="640"/>
        <w:rPr>
          <w:rFonts w:eastAsia="仿宋_GB2312"/>
          <w:bCs/>
          <w:sz w:val="32"/>
          <w:szCs w:val="32"/>
          <w:shd w:val="clear" w:color="auto" w:fill="FFFFFF"/>
        </w:rPr>
      </w:pPr>
      <w:r>
        <w:rPr>
          <w:rFonts w:hint="eastAsia" w:eastAsia="仿宋_GB2312"/>
          <w:bCs/>
          <w:sz w:val="32"/>
          <w:szCs w:val="32"/>
          <w:shd w:val="clear" w:color="auto" w:fill="FFFFFF"/>
        </w:rPr>
        <w:t>放弃面试的考生请填写《放弃面试资格声明》（详见附件2），经本人签名，</w:t>
      </w:r>
      <w:r>
        <w:rPr>
          <w:rFonts w:hint="eastAsia" w:eastAsia="仿宋_GB2312"/>
          <w:b/>
          <w:bCs/>
          <w:sz w:val="32"/>
          <w:szCs w:val="32"/>
          <w:shd w:val="clear" w:color="auto" w:fill="FFFFFF"/>
        </w:rPr>
        <w:t>于</w:t>
      </w:r>
      <w:r>
        <w:rPr>
          <w:rFonts w:hint="eastAsia" w:eastAsia="仿宋_GB2312"/>
          <w:b/>
          <w:bCs/>
          <w:sz w:val="32"/>
          <w:szCs w:val="32"/>
          <w:shd w:val="clear" w:color="auto" w:fill="FFFFFF"/>
          <w:lang w:val="en-US" w:eastAsia="zh-CN"/>
        </w:rPr>
        <w:t>3</w:t>
      </w:r>
      <w:r>
        <w:rPr>
          <w:rFonts w:hint="eastAsia" w:eastAsia="仿宋_GB2312"/>
          <w:b/>
          <w:bCs/>
          <w:sz w:val="32"/>
          <w:szCs w:val="32"/>
          <w:shd w:val="clear" w:color="auto" w:fill="FFFFFF"/>
        </w:rPr>
        <w:t>月</w:t>
      </w:r>
      <w:r>
        <w:rPr>
          <w:rFonts w:hint="eastAsia" w:eastAsia="仿宋_GB2312"/>
          <w:b/>
          <w:bCs/>
          <w:sz w:val="32"/>
          <w:szCs w:val="32"/>
          <w:shd w:val="clear" w:color="auto" w:fill="FFFFFF"/>
          <w:lang w:val="en-US" w:eastAsia="zh-CN"/>
        </w:rPr>
        <w:t>1</w:t>
      </w:r>
      <w:r>
        <w:rPr>
          <w:rFonts w:hint="eastAsia" w:eastAsia="仿宋_GB2312"/>
          <w:b/>
          <w:bCs/>
          <w:sz w:val="32"/>
          <w:szCs w:val="32"/>
          <w:shd w:val="clear" w:color="auto" w:fill="FFFFFF"/>
        </w:rPr>
        <w:t>日17:00前发送扫描件至邮箱</w:t>
      </w:r>
      <w:r>
        <w:rPr>
          <w:rFonts w:hint="eastAsia" w:eastAsia="仿宋_GB2312"/>
          <w:sz w:val="32"/>
          <w:szCs w:val="32"/>
          <w:highlight w:val="none"/>
          <w:shd w:val="clear" w:color="auto" w:fill="FFFFFF"/>
        </w:rPr>
        <w:t>lnyzms@163.com</w:t>
      </w:r>
      <w:r>
        <w:rPr>
          <w:rFonts w:hint="eastAsia" w:eastAsia="仿宋_GB2312"/>
          <w:b/>
          <w:bCs/>
          <w:sz w:val="32"/>
          <w:szCs w:val="32"/>
          <w:shd w:val="clear" w:color="auto" w:fill="FFFFFF"/>
        </w:rPr>
        <w:t>。未在规定时间内填报放弃声明，又因个人原因不参加面试的，视情节将记入诚信档案。</w:t>
      </w:r>
    </w:p>
    <w:p>
      <w:pPr>
        <w:shd w:val="solid" w:color="FFFFFF" w:fill="auto"/>
        <w:autoSpaceDN w:val="0"/>
        <w:spacing w:line="500" w:lineRule="exact"/>
        <w:ind w:firstLine="640"/>
        <w:rPr>
          <w:rFonts w:eastAsia="黑体"/>
          <w:sz w:val="18"/>
          <w:shd w:val="clear" w:color="auto" w:fill="FFFFFF"/>
        </w:rPr>
      </w:pPr>
      <w:r>
        <w:rPr>
          <w:rFonts w:hint="eastAsia" w:eastAsia="黑体"/>
          <w:sz w:val="32"/>
          <w:shd w:val="clear" w:color="auto" w:fill="FFFFFF"/>
        </w:rPr>
        <w:t>三、提交材料</w:t>
      </w:r>
    </w:p>
    <w:p>
      <w:pPr>
        <w:spacing w:line="500" w:lineRule="exact"/>
        <w:ind w:firstLine="640" w:firstLineChars="200"/>
        <w:rPr>
          <w:rFonts w:eastAsia="仿宋_GB2312"/>
          <w:sz w:val="32"/>
          <w:szCs w:val="32"/>
        </w:rPr>
      </w:pPr>
      <w:r>
        <w:rPr>
          <w:rFonts w:hint="eastAsia" w:eastAsia="仿宋_GB2312"/>
          <w:sz w:val="32"/>
          <w:szCs w:val="32"/>
        </w:rPr>
        <w:t>请考生于</w:t>
      </w:r>
      <w:r>
        <w:rPr>
          <w:rFonts w:hint="eastAsia" w:eastAsia="仿宋_GB2312"/>
          <w:b/>
          <w:sz w:val="32"/>
          <w:szCs w:val="32"/>
          <w:lang w:val="en-US" w:eastAsia="zh-CN"/>
        </w:rPr>
        <w:t>3</w:t>
      </w:r>
      <w:r>
        <w:rPr>
          <w:rFonts w:hint="eastAsia" w:eastAsia="仿宋_GB2312"/>
          <w:b/>
          <w:sz w:val="32"/>
          <w:szCs w:val="32"/>
        </w:rPr>
        <w:t>月</w:t>
      </w:r>
      <w:r>
        <w:rPr>
          <w:rFonts w:hint="eastAsia" w:eastAsia="仿宋_GB2312"/>
          <w:b/>
          <w:sz w:val="32"/>
          <w:szCs w:val="32"/>
          <w:lang w:val="en-US" w:eastAsia="zh-CN"/>
        </w:rPr>
        <w:t>5</w:t>
      </w:r>
      <w:r>
        <w:rPr>
          <w:rFonts w:hint="eastAsia" w:eastAsia="仿宋_GB2312"/>
          <w:b/>
          <w:sz w:val="32"/>
          <w:szCs w:val="32"/>
        </w:rPr>
        <w:t>日前</w:t>
      </w:r>
      <w:r>
        <w:rPr>
          <w:rFonts w:hint="eastAsia" w:eastAsia="仿宋_GB2312"/>
          <w:sz w:val="32"/>
          <w:szCs w:val="32"/>
        </w:rPr>
        <w:t>将下列材料的扫描件通过电子邮件的形式发送至邮箱</w:t>
      </w:r>
      <w:r>
        <w:rPr>
          <w:rFonts w:hint="eastAsia" w:eastAsia="仿宋_GB2312"/>
          <w:sz w:val="32"/>
          <w:szCs w:val="32"/>
          <w:highlight w:val="none"/>
          <w:shd w:val="clear" w:color="auto" w:fill="FFFFFF"/>
        </w:rPr>
        <w:t>lnyzms@163.com</w:t>
      </w:r>
      <w:r>
        <w:rPr>
          <w:rFonts w:hint="eastAsia"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pPr>
        <w:spacing w:line="500" w:lineRule="exact"/>
        <w:ind w:firstLine="640" w:firstLineChars="200"/>
        <w:rPr>
          <w:rFonts w:eastAsia="仿宋_GB2312"/>
          <w:sz w:val="32"/>
          <w:szCs w:val="32"/>
        </w:rPr>
      </w:pPr>
      <w:r>
        <w:rPr>
          <w:rFonts w:hint="eastAsia" w:eastAsia="仿宋_GB2312"/>
          <w:sz w:val="32"/>
          <w:szCs w:val="32"/>
        </w:rPr>
        <w:t>（一）本人身份证。</w:t>
      </w:r>
    </w:p>
    <w:p>
      <w:pPr>
        <w:spacing w:line="500" w:lineRule="exact"/>
        <w:ind w:firstLine="640" w:firstLineChars="200"/>
        <w:rPr>
          <w:rFonts w:eastAsia="仿宋_GB2312"/>
          <w:sz w:val="32"/>
          <w:szCs w:val="32"/>
        </w:rPr>
      </w:pPr>
      <w:r>
        <w:rPr>
          <w:rFonts w:hint="eastAsia" w:eastAsia="仿宋_GB2312"/>
          <w:sz w:val="32"/>
          <w:szCs w:val="32"/>
        </w:rPr>
        <w:t>（二）公共科目笔试准考证。</w:t>
      </w:r>
    </w:p>
    <w:p>
      <w:pPr>
        <w:spacing w:line="500" w:lineRule="exact"/>
        <w:ind w:firstLine="640" w:firstLineChars="200"/>
        <w:rPr>
          <w:rFonts w:eastAsia="仿宋_GB2312"/>
          <w:sz w:val="32"/>
          <w:szCs w:val="32"/>
        </w:rPr>
      </w:pPr>
      <w:r>
        <w:rPr>
          <w:rFonts w:hint="eastAsia" w:eastAsia="仿宋_GB2312"/>
          <w:sz w:val="32"/>
          <w:szCs w:val="32"/>
        </w:rPr>
        <w:t>（三）考试报名登记表（贴好照片，如实、详细填写个人学习、工作经历，时间必须连续，并注明各学习阶段是否在职学习，取得何种学历和学位）。</w:t>
      </w:r>
    </w:p>
    <w:p>
      <w:pPr>
        <w:spacing w:line="500" w:lineRule="exact"/>
        <w:ind w:firstLine="640" w:firstLineChars="200"/>
        <w:rPr>
          <w:rFonts w:hint="eastAsia" w:eastAsia="仿宋_GB2312"/>
          <w:sz w:val="32"/>
          <w:szCs w:val="32"/>
        </w:rPr>
      </w:pPr>
      <w:r>
        <w:rPr>
          <w:rFonts w:hint="eastAsia" w:eastAsia="仿宋_GB2312"/>
          <w:sz w:val="32"/>
          <w:szCs w:val="32"/>
        </w:rPr>
        <w:t>（四）本（专）科、研究生各阶段学历、学位证书，所报职位要求的外语等级证书、职业资格证书等材料。</w:t>
      </w:r>
    </w:p>
    <w:p>
      <w:pPr>
        <w:spacing w:line="500" w:lineRule="exact"/>
        <w:ind w:firstLine="640" w:firstLineChars="200"/>
        <w:rPr>
          <w:rFonts w:hint="eastAsia" w:eastAsia="黑体"/>
          <w:sz w:val="32"/>
          <w:szCs w:val="32"/>
          <w:highlight w:val="none"/>
          <w:lang w:eastAsia="zh-CN"/>
        </w:rPr>
      </w:pPr>
      <w:r>
        <w:rPr>
          <w:rFonts w:hint="eastAsia" w:eastAsia="仿宋_GB2312" w:cs="Times New Roman"/>
          <w:sz w:val="32"/>
          <w:szCs w:val="32"/>
          <w:highlight w:val="none"/>
          <w:lang w:eastAsia="zh-CN"/>
        </w:rPr>
        <w:t>（五）</w:t>
      </w:r>
      <w:r>
        <w:rPr>
          <w:rFonts w:hint="eastAsia"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eastAsia="仿宋_GB2312"/>
          <w:sz w:val="32"/>
          <w:szCs w:val="32"/>
          <w:highlight w:val="none"/>
          <w:lang w:eastAsia="zh-CN"/>
        </w:rPr>
        <w:t>。</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）除上述材料外，考生需按照身份类别，提供以下材料：</w:t>
      </w:r>
    </w:p>
    <w:p>
      <w:pPr>
        <w:spacing w:line="500" w:lineRule="exact"/>
        <w:ind w:firstLine="642" w:firstLineChars="200"/>
        <w:rPr>
          <w:rFonts w:eastAsia="仿宋_GB2312"/>
          <w:sz w:val="32"/>
          <w:szCs w:val="32"/>
        </w:rPr>
      </w:pPr>
      <w:r>
        <w:rPr>
          <w:rFonts w:hint="eastAsia" w:eastAsia="仿宋_GB2312"/>
          <w:b/>
          <w:bCs/>
          <w:sz w:val="32"/>
          <w:szCs w:val="32"/>
        </w:rPr>
        <w:t>应届毕业生</w:t>
      </w:r>
      <w:r>
        <w:rPr>
          <w:rFonts w:hint="eastAsia" w:eastAsia="仿宋_GB2312"/>
          <w:sz w:val="32"/>
          <w:szCs w:val="32"/>
        </w:rPr>
        <w:t>提供所在学校加盖公章的报名推荐表（须注明培养方式）。</w:t>
      </w:r>
    </w:p>
    <w:p>
      <w:pPr>
        <w:spacing w:line="500" w:lineRule="exact"/>
        <w:ind w:firstLine="642" w:firstLineChars="200"/>
        <w:rPr>
          <w:rFonts w:eastAsia="仿宋_GB2312"/>
          <w:sz w:val="32"/>
          <w:szCs w:val="32"/>
        </w:rPr>
      </w:pPr>
      <w:r>
        <w:rPr>
          <w:rFonts w:hint="eastAsia" w:eastAsia="仿宋_GB2312"/>
          <w:b/>
          <w:bCs/>
          <w:sz w:val="32"/>
          <w:szCs w:val="32"/>
        </w:rPr>
        <w:t>社会在职人员</w:t>
      </w:r>
      <w:r>
        <w:rPr>
          <w:rFonts w:hint="eastAsia" w:eastAsia="仿宋_GB2312"/>
          <w:sz w:val="32"/>
          <w:szCs w:val="32"/>
        </w:rPr>
        <w:t>提供所在单位盖章的报名推荐表。现工作单位与报名时填写单位不一致的，还需提供离职有关材料。</w:t>
      </w:r>
    </w:p>
    <w:p>
      <w:pPr>
        <w:spacing w:line="500" w:lineRule="exact"/>
        <w:ind w:firstLine="642" w:firstLineChars="200"/>
        <w:rPr>
          <w:rFonts w:eastAsia="仿宋_GB2312"/>
          <w:sz w:val="32"/>
          <w:szCs w:val="32"/>
        </w:rPr>
      </w:pPr>
      <w:r>
        <w:rPr>
          <w:rFonts w:hint="eastAsia" w:eastAsia="仿宋_GB2312"/>
          <w:b/>
          <w:bCs/>
          <w:sz w:val="32"/>
          <w:szCs w:val="32"/>
        </w:rPr>
        <w:t>留学回国人员</w:t>
      </w:r>
      <w:r>
        <w:rPr>
          <w:rFonts w:hint="eastAsia" w:eastAsia="仿宋_GB2312"/>
          <w:sz w:val="32"/>
          <w:szCs w:val="32"/>
        </w:rPr>
        <w:t>提供教育部留学服务中心认证的国外学历学位认证书。</w:t>
      </w:r>
    </w:p>
    <w:p>
      <w:pPr>
        <w:spacing w:line="500" w:lineRule="exact"/>
        <w:ind w:firstLine="642" w:firstLineChars="200"/>
        <w:rPr>
          <w:rFonts w:eastAsia="仿宋_GB2312"/>
          <w:sz w:val="32"/>
          <w:szCs w:val="32"/>
        </w:rPr>
      </w:pPr>
      <w:r>
        <w:rPr>
          <w:rFonts w:hint="eastAsia" w:eastAsia="仿宋_GB2312"/>
          <w:b/>
          <w:bCs/>
          <w:sz w:val="32"/>
          <w:szCs w:val="32"/>
        </w:rPr>
        <w:t>待业人员</w:t>
      </w:r>
      <w:r>
        <w:rPr>
          <w:rFonts w:hint="eastAsia" w:eastAsia="仿宋_GB2312"/>
          <w:sz w:val="32"/>
          <w:szCs w:val="32"/>
        </w:rPr>
        <w:t>提供所在街道或存档人才中心出具的待业说明</w:t>
      </w:r>
      <w:r>
        <w:rPr>
          <w:rFonts w:hint="eastAsia" w:eastAsia="仿宋_GB2312"/>
          <w:sz w:val="32"/>
          <w:shd w:val="clear" w:color="auto" w:fill="FFFFFF"/>
        </w:rPr>
        <w:t>（详见附件</w:t>
      </w:r>
      <w:r>
        <w:rPr>
          <w:rFonts w:hint="eastAsia" w:eastAsia="仿宋_GB2312"/>
          <w:sz w:val="32"/>
          <w:shd w:val="clear" w:color="auto" w:fill="FFFFFF"/>
          <w:lang w:val="en-US" w:eastAsia="zh-CN"/>
        </w:rPr>
        <w:t>4</w:t>
      </w:r>
      <w:r>
        <w:rPr>
          <w:rFonts w:hint="eastAsia" w:eastAsia="仿宋_GB2312"/>
          <w:sz w:val="32"/>
          <w:shd w:val="clear" w:color="auto" w:fill="FFFFFF"/>
        </w:rPr>
        <w:t>）</w:t>
      </w:r>
      <w:r>
        <w:rPr>
          <w:rFonts w:hint="eastAsia" w:eastAsia="仿宋_GB2312"/>
          <w:sz w:val="32"/>
          <w:szCs w:val="32"/>
        </w:rPr>
        <w:t>，需注明考生政治面貌和出具单位</w:t>
      </w:r>
      <w:r>
        <w:rPr>
          <w:rFonts w:hint="eastAsia" w:eastAsia="仿宋_GB2312"/>
          <w:sz w:val="32"/>
          <w:szCs w:val="32"/>
          <w:lang w:eastAsia="zh-CN"/>
        </w:rPr>
        <w:t>的</w:t>
      </w:r>
      <w:r>
        <w:rPr>
          <w:rFonts w:hint="eastAsia" w:eastAsia="仿宋_GB2312"/>
          <w:sz w:val="32"/>
          <w:szCs w:val="32"/>
        </w:rPr>
        <w:t>联系人和办公电话。</w:t>
      </w:r>
    </w:p>
    <w:p>
      <w:pPr>
        <w:spacing w:line="500" w:lineRule="exact"/>
        <w:ind w:firstLine="642" w:firstLineChars="200"/>
        <w:rPr>
          <w:rFonts w:hint="eastAsia" w:eastAsia="仿宋_GB2312"/>
          <w:sz w:val="32"/>
          <w:szCs w:val="32"/>
          <w:highlight w:val="red"/>
          <w:shd w:val="clear" w:color="auto" w:fill="FFFFFF"/>
          <w:lang w:eastAsia="zh-CN"/>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提供由县级及以上组织人事部门出具的服务期满、考核合格的材料；</w:t>
      </w:r>
      <w:r>
        <w:rPr>
          <w:rFonts w:eastAsia="仿宋_GB2312"/>
          <w:b/>
          <w:bCs/>
          <w:sz w:val="32"/>
          <w:szCs w:val="32"/>
        </w:rPr>
        <w:t>“</w:t>
      </w:r>
      <w:r>
        <w:rPr>
          <w:rFonts w:hint="eastAsia" w:eastAsia="仿宋_GB2312"/>
          <w:b/>
          <w:bCs/>
          <w:sz w:val="32"/>
          <w:szCs w:val="32"/>
        </w:rPr>
        <w:t>农村义务教育阶段学校教师特设岗位计划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提供省级教育部门统一制作，教育部监制的“特岗教师”证书和服务“农村义务教育阶段学校教师特设岗位计划”鉴定表；</w:t>
      </w:r>
      <w:r>
        <w:rPr>
          <w:rFonts w:eastAsia="仿宋_GB2312"/>
          <w:b/>
          <w:bCs/>
          <w:sz w:val="32"/>
          <w:szCs w:val="32"/>
        </w:rPr>
        <w:t>“</w:t>
      </w:r>
      <w:r>
        <w:rPr>
          <w:rFonts w:hint="eastAsia" w:eastAsia="仿宋_GB2312"/>
          <w:b/>
          <w:bCs/>
          <w:sz w:val="32"/>
          <w:szCs w:val="32"/>
        </w:rPr>
        <w:t>三支一扶</w:t>
      </w:r>
      <w:r>
        <w:rPr>
          <w:rFonts w:eastAsia="仿宋_GB2312"/>
          <w:b/>
          <w:bCs/>
          <w:sz w:val="32"/>
          <w:szCs w:val="32"/>
        </w:rPr>
        <w:t>”</w:t>
      </w:r>
      <w:r>
        <w:rPr>
          <w:rFonts w:hint="eastAsia" w:eastAsia="仿宋_GB2312"/>
          <w:b/>
          <w:bCs/>
          <w:sz w:val="32"/>
          <w:szCs w:val="32"/>
        </w:rPr>
        <w:t>计划项目人员</w:t>
      </w:r>
      <w:r>
        <w:rPr>
          <w:rFonts w:hint="eastAsia" w:eastAsia="仿宋_GB2312"/>
          <w:sz w:val="32"/>
          <w:szCs w:val="32"/>
        </w:rPr>
        <w:t>提供各省“三支一扶”工作协调管理办公室出具的高校毕业生“三支一扶”服务证书；</w:t>
      </w:r>
      <w:r>
        <w:rPr>
          <w:rFonts w:eastAsia="仿宋_GB2312"/>
          <w:b/>
          <w:bCs/>
          <w:sz w:val="32"/>
          <w:szCs w:val="32"/>
        </w:rPr>
        <w:t>“</w:t>
      </w:r>
      <w:r>
        <w:rPr>
          <w:rFonts w:hint="eastAsia" w:eastAsia="仿宋_GB2312"/>
          <w:b/>
          <w:bCs/>
          <w:sz w:val="32"/>
          <w:szCs w:val="32"/>
        </w:rPr>
        <w:t>大学生志愿服务西部计划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提供由共青团中央统一制作的服务证和大学生志愿服务西部计划鉴定表。</w:t>
      </w:r>
    </w:p>
    <w:p>
      <w:pPr>
        <w:spacing w:line="500" w:lineRule="exact"/>
        <w:ind w:firstLine="640" w:firstLineChars="200"/>
        <w:rPr>
          <w:rFonts w:eastAsia="黑体"/>
          <w:b/>
          <w:sz w:val="32"/>
          <w:szCs w:val="32"/>
          <w:u w:val="single"/>
        </w:rPr>
      </w:pPr>
      <w:r>
        <w:rPr>
          <w:rFonts w:hint="eastAsia" w:eastAsia="仿宋_GB2312"/>
          <w:sz w:val="32"/>
          <w:szCs w:val="32"/>
        </w:rPr>
        <w:t>考生应对所提供材料的真实性负责，材料不全或主要信息不实，影响资格审查结果的，将取消面试资格。</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四、资格复审</w:t>
      </w:r>
    </w:p>
    <w:p>
      <w:pPr>
        <w:widowControl/>
        <w:spacing w:line="500" w:lineRule="exact"/>
        <w:ind w:firstLine="645"/>
        <w:jc w:val="left"/>
        <w:rPr>
          <w:rFonts w:eastAsia="仿宋_GB2312"/>
          <w:sz w:val="32"/>
          <w:szCs w:val="32"/>
        </w:rPr>
      </w:pPr>
      <w:r>
        <w:rPr>
          <w:rFonts w:hint="eastAsia" w:ascii="仿宋_GB2312" w:hAnsi="宋体" w:eastAsia="仿宋_GB2312" w:cs="宋体"/>
          <w:color w:val="000000"/>
          <w:kern w:val="0"/>
          <w:sz w:val="32"/>
          <w:szCs w:val="32"/>
        </w:rPr>
        <w:t>资格复审安排在</w:t>
      </w:r>
      <w:r>
        <w:rPr>
          <w:rFonts w:hint="eastAsia" w:eastAsia="仿宋_GB2312"/>
          <w:b/>
          <w:sz w:val="32"/>
          <w:szCs w:val="32"/>
          <w:shd w:val="clear" w:color="auto" w:fill="FFFFFF"/>
        </w:rPr>
        <w:t>面试当天</w:t>
      </w:r>
      <w:r>
        <w:rPr>
          <w:rFonts w:hint="eastAsia" w:ascii="仿宋_GB2312" w:hAnsi="宋体" w:eastAsia="仿宋_GB2312" w:cs="宋体"/>
          <w:color w:val="000000"/>
          <w:kern w:val="0"/>
          <w:sz w:val="32"/>
          <w:szCs w:val="32"/>
        </w:rPr>
        <w:t>进行。请考生报到时提供前期所提交材料的原件和复印件。</w:t>
      </w:r>
      <w:r>
        <w:rPr>
          <w:rFonts w:hint="eastAsia" w:eastAsia="仿宋_GB2312"/>
          <w:sz w:val="32"/>
          <w:szCs w:val="32"/>
        </w:rPr>
        <w:t>逾期未进行资格复审的，视为自动放弃面试资格。</w:t>
      </w:r>
    </w:p>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五、面试安排</w:t>
      </w:r>
    </w:p>
    <w:p>
      <w:pPr>
        <w:shd w:val="solid" w:color="FFFFFF" w:fill="auto"/>
        <w:autoSpaceDN w:val="0"/>
        <w:spacing w:line="500" w:lineRule="exact"/>
        <w:ind w:firstLine="64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面试采取现场面试方式进行。</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580" w:lineRule="exact"/>
        <w:ind w:firstLine="640"/>
        <w:rPr>
          <w:rFonts w:hAnsi="仿宋_GB2312" w:eastAsia="仿宋_GB2312"/>
          <w:sz w:val="32"/>
          <w:szCs w:val="32"/>
          <w:shd w:val="clear" w:color="auto" w:fill="FFFFFF"/>
        </w:rPr>
      </w:pPr>
      <w:r>
        <w:rPr>
          <w:rFonts w:eastAsia="仿宋_GB2312"/>
          <w:sz w:val="32"/>
          <w:szCs w:val="32"/>
          <w:shd w:val="clear" w:color="auto" w:fill="FFFFFF"/>
        </w:rPr>
        <w:t>面试</w:t>
      </w:r>
      <w:r>
        <w:rPr>
          <w:rFonts w:hint="eastAsia" w:eastAsia="仿宋_GB2312"/>
          <w:sz w:val="32"/>
          <w:szCs w:val="32"/>
          <w:shd w:val="clear" w:color="auto" w:fill="FFFFFF"/>
        </w:rPr>
        <w:t>定</w:t>
      </w:r>
      <w:r>
        <w:rPr>
          <w:rFonts w:eastAsia="仿宋_GB2312"/>
          <w:sz w:val="32"/>
          <w:szCs w:val="32"/>
          <w:shd w:val="clear" w:color="auto" w:fill="FFFFFF"/>
        </w:rPr>
        <w:t>于</w:t>
      </w:r>
      <w:r>
        <w:rPr>
          <w:rFonts w:eastAsia="仿宋_GB2312"/>
          <w:b/>
          <w:sz w:val="32"/>
          <w:szCs w:val="32"/>
          <w:shd w:val="clear" w:color="auto" w:fill="FFFFFF"/>
        </w:rPr>
        <w:t>20</w:t>
      </w:r>
      <w:r>
        <w:rPr>
          <w:rFonts w:hint="eastAsia" w:eastAsia="仿宋_GB2312"/>
          <w:b/>
          <w:sz w:val="32"/>
          <w:szCs w:val="32"/>
          <w:shd w:val="clear" w:color="auto" w:fill="FFFFFF"/>
        </w:rPr>
        <w:t>2</w:t>
      </w:r>
      <w:r>
        <w:rPr>
          <w:rFonts w:hint="eastAsia" w:eastAsia="仿宋_GB2312"/>
          <w:b/>
          <w:sz w:val="32"/>
          <w:szCs w:val="32"/>
          <w:shd w:val="clear" w:color="auto" w:fill="FFFFFF"/>
          <w:lang w:val="en-US" w:eastAsia="zh-CN"/>
        </w:rPr>
        <w:t>4</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20</w:t>
      </w:r>
      <w:r>
        <w:rPr>
          <w:rFonts w:eastAsia="仿宋_GB2312"/>
          <w:b/>
          <w:sz w:val="32"/>
          <w:szCs w:val="32"/>
          <w:shd w:val="clear" w:color="auto" w:fill="FFFFFF"/>
        </w:rPr>
        <w:t>日</w:t>
      </w:r>
      <w:r>
        <w:rPr>
          <w:rFonts w:eastAsia="仿宋_GB2312"/>
          <w:sz w:val="32"/>
          <w:szCs w:val="32"/>
          <w:shd w:val="clear" w:color="auto" w:fill="FFFFFF"/>
        </w:rPr>
        <w:t>进行。</w:t>
      </w:r>
      <w:r>
        <w:rPr>
          <w:rFonts w:eastAsia="仿宋_GB2312"/>
          <w:b/>
          <w:sz w:val="32"/>
          <w:szCs w:val="32"/>
          <w:shd w:val="clear" w:color="auto" w:fill="FFFFFF"/>
        </w:rPr>
        <w:t>当日上午9:00</w:t>
      </w:r>
      <w:r>
        <w:rPr>
          <w:rFonts w:eastAsia="仿宋_GB2312"/>
          <w:sz w:val="32"/>
          <w:szCs w:val="32"/>
          <w:shd w:val="clear" w:color="auto" w:fill="FFFFFF"/>
        </w:rPr>
        <w:t>开始，请考生于</w:t>
      </w:r>
      <w:r>
        <w:rPr>
          <w:rFonts w:eastAsia="仿宋_GB2312"/>
          <w:b/>
          <w:sz w:val="32"/>
          <w:szCs w:val="32"/>
          <w:highlight w:val="none"/>
          <w:shd w:val="clear" w:color="auto" w:fill="FFFFFF"/>
        </w:rPr>
        <w:t>当</w:t>
      </w:r>
      <w:r>
        <w:rPr>
          <w:rFonts w:hint="eastAsia" w:eastAsia="仿宋_GB2312"/>
          <w:b/>
          <w:sz w:val="32"/>
          <w:szCs w:val="32"/>
          <w:highlight w:val="none"/>
          <w:shd w:val="clear" w:color="auto" w:fill="FFFFFF"/>
        </w:rPr>
        <w:t>日</w:t>
      </w:r>
      <w:r>
        <w:rPr>
          <w:rFonts w:hint="eastAsia" w:eastAsia="仿宋_GB2312"/>
          <w:b/>
          <w:sz w:val="32"/>
          <w:szCs w:val="32"/>
          <w:highlight w:val="none"/>
          <w:shd w:val="clear" w:color="auto" w:fill="FFFFFF"/>
          <w:lang w:val="en-US" w:eastAsia="zh-CN"/>
        </w:rPr>
        <w:t>7</w:t>
      </w:r>
      <w:r>
        <w:rPr>
          <w:rFonts w:eastAsia="仿宋_GB2312"/>
          <w:b/>
          <w:sz w:val="32"/>
          <w:szCs w:val="32"/>
          <w:highlight w:val="none"/>
          <w:shd w:val="clear" w:color="auto" w:fill="FFFFFF"/>
        </w:rPr>
        <w:t>:</w:t>
      </w:r>
      <w:r>
        <w:rPr>
          <w:rFonts w:hint="eastAsia" w:eastAsia="仿宋_GB2312"/>
          <w:b/>
          <w:sz w:val="32"/>
          <w:szCs w:val="32"/>
          <w:highlight w:val="none"/>
          <w:shd w:val="clear" w:color="auto" w:fill="FFFFFF"/>
          <w:lang w:val="en-US" w:eastAsia="zh-CN"/>
        </w:rPr>
        <w:t>30</w:t>
      </w:r>
      <w:r>
        <w:rPr>
          <w:rFonts w:eastAsia="仿宋_GB2312"/>
          <w:sz w:val="32"/>
          <w:szCs w:val="32"/>
          <w:highlight w:val="none"/>
          <w:shd w:val="clear" w:color="auto" w:fill="FFFFFF"/>
        </w:rPr>
        <w:t>前到面试地点报到</w:t>
      </w:r>
      <w:r>
        <w:rPr>
          <w:rFonts w:eastAsia="仿宋_GB2312"/>
          <w:sz w:val="32"/>
          <w:szCs w:val="32"/>
          <w:shd w:val="clear" w:color="auto" w:fill="FFFFFF"/>
        </w:rPr>
        <w:t>。</w:t>
      </w:r>
      <w:r>
        <w:rPr>
          <w:rFonts w:hint="eastAsia" w:hAnsi="仿宋_GB2312" w:eastAsia="仿宋_GB2312"/>
          <w:b/>
          <w:sz w:val="32"/>
          <w:szCs w:val="32"/>
          <w:shd w:val="clear" w:color="auto" w:fill="FFFFFF"/>
        </w:rPr>
        <w:t>截至面试当天上午</w:t>
      </w:r>
      <w:r>
        <w:rPr>
          <w:rFonts w:hAnsi="仿宋_GB2312" w:eastAsia="仿宋_GB2312"/>
          <w:b/>
          <w:sz w:val="32"/>
          <w:szCs w:val="32"/>
          <w:shd w:val="clear" w:color="auto" w:fill="FFFFFF"/>
        </w:rPr>
        <w:t>8:30</w:t>
      </w:r>
      <w:r>
        <w:rPr>
          <w:rFonts w:hint="eastAsia" w:hAnsi="仿宋_GB2312" w:eastAsia="仿宋_GB2312"/>
          <w:b/>
          <w:sz w:val="32"/>
          <w:szCs w:val="32"/>
          <w:shd w:val="clear" w:color="auto" w:fill="FFFFFF"/>
        </w:rPr>
        <w:t>没有进入候考室的考生，取消考试资格。</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（二）面试地点</w:t>
      </w:r>
    </w:p>
    <w:p>
      <w:pPr>
        <w:shd w:val="solid" w:color="FFFFFF" w:fill="auto"/>
        <w:autoSpaceDN w:val="0"/>
        <w:spacing w:line="500" w:lineRule="exact"/>
        <w:ind w:firstLine="640"/>
        <w:rPr>
          <w:rFonts w:eastAsia="仿宋_GB2312"/>
          <w:sz w:val="32"/>
          <w:szCs w:val="32"/>
          <w:highlight w:val="none"/>
          <w:shd w:val="clear" w:color="auto" w:fill="FFFFFF"/>
        </w:rPr>
      </w:pPr>
      <w:r>
        <w:rPr>
          <w:rFonts w:hint="eastAsia" w:eastAsia="仿宋_GB2312"/>
          <w:sz w:val="32"/>
          <w:szCs w:val="32"/>
          <w:highlight w:val="none"/>
          <w:shd w:val="clear" w:color="auto" w:fill="FFFFFF"/>
          <w:lang w:val="en-US" w:eastAsia="zh-CN"/>
        </w:rPr>
        <w:t>辽宁省邮政管理局</w:t>
      </w:r>
      <w:r>
        <w:rPr>
          <w:rFonts w:eastAsia="仿宋_GB2312"/>
          <w:sz w:val="32"/>
          <w:szCs w:val="32"/>
          <w:highlight w:val="none"/>
          <w:shd w:val="clear" w:color="auto" w:fill="FFFFFF"/>
        </w:rPr>
        <w:t>。</w:t>
      </w:r>
    </w:p>
    <w:p>
      <w:pPr>
        <w:shd w:val="solid" w:color="FFFFFF" w:fill="auto"/>
        <w:autoSpaceDN w:val="0"/>
        <w:spacing w:line="500" w:lineRule="exact"/>
        <w:ind w:firstLine="640"/>
        <w:rPr>
          <w:rFonts w:eastAsia="仿宋_GB2312"/>
          <w:sz w:val="32"/>
          <w:szCs w:val="32"/>
          <w:highlight w:val="none"/>
          <w:shd w:val="clear" w:color="auto" w:fill="FFFFFF"/>
        </w:rPr>
      </w:pPr>
      <w:r>
        <w:rPr>
          <w:rFonts w:eastAsia="仿宋_GB2312"/>
          <w:sz w:val="32"/>
          <w:szCs w:val="32"/>
          <w:highlight w:val="none"/>
          <w:shd w:val="clear" w:color="auto" w:fill="FFFFFF"/>
        </w:rPr>
        <w:t>地址：</w:t>
      </w:r>
      <w:r>
        <w:rPr>
          <w:rFonts w:hint="eastAsia" w:eastAsia="仿宋_GB2312"/>
          <w:sz w:val="32"/>
          <w:szCs w:val="32"/>
          <w:highlight w:val="none"/>
          <w:shd w:val="clear" w:color="auto" w:fill="FFFFFF"/>
          <w:lang w:val="en-US" w:eastAsia="zh-CN"/>
        </w:rPr>
        <w:t>沈阳市和平区北五经街26号</w:t>
      </w:r>
      <w:r>
        <w:rPr>
          <w:rFonts w:eastAsia="仿宋_GB2312"/>
          <w:sz w:val="32"/>
          <w:szCs w:val="32"/>
          <w:highlight w:val="none"/>
          <w:shd w:val="clear" w:color="auto" w:fill="FFFFFF"/>
        </w:rPr>
        <w:t>。</w:t>
      </w:r>
    </w:p>
    <w:p>
      <w:pPr>
        <w:shd w:val="solid" w:color="FFFFFF" w:fill="auto"/>
        <w:autoSpaceDN w:val="0"/>
        <w:spacing w:line="500" w:lineRule="exact"/>
        <w:ind w:firstLine="640"/>
        <w:rPr>
          <w:rFonts w:eastAsia="仿宋_GB2312"/>
          <w:sz w:val="32"/>
          <w:szCs w:val="32"/>
          <w:highlight w:val="none"/>
          <w:shd w:val="clear" w:color="auto" w:fill="FFFFFF"/>
        </w:rPr>
      </w:pPr>
      <w:r>
        <w:rPr>
          <w:rFonts w:hint="eastAsia" w:eastAsia="仿宋_GB2312"/>
          <w:sz w:val="32"/>
          <w:szCs w:val="32"/>
          <w:highlight w:val="none"/>
          <w:shd w:val="clear" w:color="auto" w:fill="FFFFFF"/>
        </w:rPr>
        <w:t>交通路线：可乘地铁1号线在南市场站下，由B出口出站后沿北五经街向北走350米即到。</w:t>
      </w:r>
    </w:p>
    <w:p>
      <w:pPr>
        <w:spacing w:line="500" w:lineRule="exact"/>
        <w:ind w:firstLine="640" w:firstLineChars="200"/>
        <w:rPr>
          <w:rFonts w:eastAsia="黑体"/>
          <w:sz w:val="32"/>
          <w:szCs w:val="32"/>
        </w:rPr>
      </w:pPr>
      <w:r>
        <w:rPr>
          <w:rFonts w:hint="eastAsia" w:eastAsia="黑体"/>
          <w:sz w:val="32"/>
          <w:szCs w:val="32"/>
        </w:rPr>
        <w:t>六、体检和考察</w:t>
      </w:r>
    </w:p>
    <w:p>
      <w:pPr>
        <w:snapToGrid w:val="0"/>
        <w:spacing w:line="5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ind w:firstLine="640" w:firstLineChars="200"/>
        <w:rPr>
          <w:rFonts w:eastAsia="仿宋_GB2312"/>
          <w:sz w:val="32"/>
          <w:szCs w:val="32"/>
        </w:rPr>
      </w:pPr>
      <w:r>
        <w:rPr>
          <w:rFonts w:hint="eastAsia" w:eastAsia="仿宋_GB2312"/>
          <w:sz w:val="32"/>
          <w:szCs w:val="32"/>
        </w:rPr>
        <w:t>综合成绩 =（笔试总成绩÷2）×50% + 面试成绩×50%</w:t>
      </w:r>
    </w:p>
    <w:p>
      <w:pPr>
        <w:spacing w:line="5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500" w:lineRule="exact"/>
        <w:ind w:firstLine="640" w:firstLineChars="200"/>
        <w:rPr>
          <w:rFonts w:hint="eastAsia" w:eastAsia="仿宋_GB2312"/>
          <w:sz w:val="32"/>
          <w:szCs w:val="32"/>
          <w:highlight w:val="none"/>
        </w:rPr>
      </w:pPr>
      <w:r>
        <w:rPr>
          <w:rFonts w:hint="eastAsia" w:eastAsia="仿宋_GB2312"/>
          <w:sz w:val="32"/>
          <w:szCs w:val="32"/>
        </w:rPr>
        <w:t>参加面试人数与录用计划数比例达到3:1及以上的，面试后应按综合成绩从高到低的顺序1:1确定体检和考察人选；</w:t>
      </w:r>
      <w:r>
        <w:rPr>
          <w:rFonts w:hint="eastAsia" w:eastAsia="仿宋_GB2312"/>
          <w:sz w:val="32"/>
          <w:szCs w:val="32"/>
          <w:highlight w:val="none"/>
        </w:rPr>
        <w:t>比例低于3:1的，考生面试成绩应达到</w:t>
      </w:r>
      <w:r>
        <w:rPr>
          <w:rFonts w:hint="eastAsia" w:eastAsia="仿宋_GB2312"/>
          <w:sz w:val="32"/>
          <w:szCs w:val="32"/>
          <w:highlight w:val="none"/>
          <w:lang w:val="en-US" w:eastAsia="zh-CN"/>
        </w:rPr>
        <w:t>70</w:t>
      </w:r>
      <w:r>
        <w:rPr>
          <w:rFonts w:hint="eastAsia" w:eastAsia="仿宋_GB2312"/>
          <w:sz w:val="32"/>
          <w:szCs w:val="32"/>
          <w:highlight w:val="none"/>
        </w:rPr>
        <w:t>分的面试合格分数线</w:t>
      </w:r>
      <w:r>
        <w:rPr>
          <w:rFonts w:hint="eastAsia" w:eastAsia="仿宋_GB2312"/>
          <w:sz w:val="32"/>
          <w:szCs w:val="32"/>
          <w:highlight w:val="none"/>
          <w:lang w:eastAsia="zh-CN"/>
        </w:rPr>
        <w:t>，</w:t>
      </w:r>
      <w:r>
        <w:rPr>
          <w:rFonts w:hint="eastAsia" w:eastAsia="仿宋_GB2312"/>
          <w:sz w:val="32"/>
          <w:szCs w:val="32"/>
          <w:highlight w:val="none"/>
        </w:rPr>
        <w:t>方可按综合成绩从高到低的顺序1：1</w:t>
      </w:r>
      <w:bookmarkStart w:id="1" w:name="_GoBack"/>
      <w:bookmarkEnd w:id="1"/>
      <w:r>
        <w:rPr>
          <w:rFonts w:hint="eastAsia" w:eastAsia="仿宋_GB2312"/>
          <w:sz w:val="32"/>
          <w:szCs w:val="32"/>
          <w:highlight w:val="none"/>
        </w:rPr>
        <w:t>进入体检和考察。体检时间另行通知。</w:t>
      </w:r>
    </w:p>
    <w:p>
      <w:pPr>
        <w:spacing w:line="500" w:lineRule="exact"/>
        <w:ind w:firstLine="640" w:firstLineChars="200"/>
        <w:rPr>
          <w:rFonts w:eastAsia="黑体"/>
          <w:sz w:val="32"/>
          <w:szCs w:val="32"/>
        </w:rPr>
      </w:pPr>
      <w:r>
        <w:rPr>
          <w:rFonts w:hint="eastAsia" w:eastAsia="黑体"/>
          <w:sz w:val="32"/>
          <w:szCs w:val="32"/>
        </w:rPr>
        <w:t>七、注意事项</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考生应对个人提供资料的真实性负责。</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请考生提前安排好行程并随时保持手机联络畅通。</w:t>
      </w:r>
    </w:p>
    <w:p>
      <w:pPr>
        <w:shd w:val="solid" w:color="FFFFFF" w:fill="auto"/>
        <w:autoSpaceDN w:val="0"/>
        <w:spacing w:line="500" w:lineRule="exact"/>
        <w:ind w:firstLine="640"/>
        <w:rPr>
          <w:rFonts w:hint="eastAsia" w:eastAsia="仿宋_GB2312"/>
          <w:sz w:val="32"/>
          <w:szCs w:val="32"/>
          <w:highlight w:val="none"/>
          <w:shd w:val="clear" w:color="auto" w:fill="FFFFFF"/>
        </w:rPr>
      </w:pPr>
      <w:r>
        <w:rPr>
          <w:rFonts w:hint="eastAsia" w:eastAsia="仿宋_GB2312"/>
          <w:sz w:val="32"/>
          <w:szCs w:val="32"/>
          <w:highlight w:val="none"/>
        </w:rPr>
        <w:t>联系方式：</w:t>
      </w:r>
      <w:r>
        <w:rPr>
          <w:rFonts w:hint="eastAsia" w:eastAsia="仿宋_GB2312"/>
          <w:sz w:val="32"/>
          <w:szCs w:val="32"/>
          <w:highlight w:val="none"/>
          <w:shd w:val="clear" w:color="auto" w:fill="FFFFFF"/>
          <w:lang w:val="en-US" w:eastAsia="zh-CN"/>
        </w:rPr>
        <w:t>024-31326030</w:t>
      </w:r>
      <w:r>
        <w:rPr>
          <w:rFonts w:hint="eastAsia" w:eastAsia="仿宋_GB2312"/>
          <w:sz w:val="32"/>
          <w:szCs w:val="32"/>
          <w:highlight w:val="none"/>
          <w:shd w:val="clear" w:color="auto" w:fill="FFFFFF"/>
        </w:rPr>
        <w:t>（电话）</w:t>
      </w:r>
    </w:p>
    <w:p>
      <w:pPr>
        <w:shd w:val="solid" w:color="FFFFFF" w:fill="auto"/>
        <w:autoSpaceDN w:val="0"/>
        <w:spacing w:line="500" w:lineRule="exact"/>
        <w:ind w:firstLine="640"/>
        <w:rPr>
          <w:rFonts w:hint="eastAsia" w:eastAsia="仿宋_GB2312"/>
          <w:sz w:val="32"/>
          <w:szCs w:val="32"/>
          <w:highlight w:val="none"/>
          <w:shd w:val="clear" w:color="auto" w:fill="FFFFFF"/>
        </w:rPr>
      </w:pPr>
      <w:r>
        <w:rPr>
          <w:rFonts w:hint="eastAsia" w:eastAsia="仿宋_GB2312"/>
          <w:sz w:val="32"/>
          <w:szCs w:val="32"/>
          <w:highlight w:val="none"/>
          <w:shd w:val="clear" w:color="auto" w:fill="FFFFFF"/>
        </w:rPr>
        <w:t xml:space="preserve">         </w:t>
      </w:r>
      <w:r>
        <w:rPr>
          <w:rFonts w:hint="eastAsia" w:eastAsia="仿宋_GB2312"/>
          <w:sz w:val="32"/>
          <w:szCs w:val="32"/>
          <w:highlight w:val="none"/>
          <w:shd w:val="clear" w:color="auto" w:fill="FFFFFF"/>
          <w:lang w:val="en-US" w:eastAsia="zh-CN"/>
        </w:rPr>
        <w:t xml:space="preserve"> 024-31323133</w:t>
      </w:r>
      <w:r>
        <w:rPr>
          <w:rFonts w:hint="eastAsia" w:eastAsia="仿宋_GB2312"/>
          <w:sz w:val="32"/>
          <w:szCs w:val="32"/>
          <w:highlight w:val="none"/>
          <w:shd w:val="clear" w:color="auto" w:fill="FFFFFF"/>
        </w:rPr>
        <w:t>（传真）</w:t>
      </w:r>
    </w:p>
    <w:p>
      <w:pPr>
        <w:shd w:val="solid" w:color="FFFFFF" w:fill="auto"/>
        <w:autoSpaceDN w:val="0"/>
        <w:spacing w:line="500" w:lineRule="exact"/>
        <w:ind w:firstLine="640"/>
        <w:rPr>
          <w:sz w:val="32"/>
          <w:szCs w:val="32"/>
          <w:shd w:val="clear" w:color="auto" w:fill="FFFFFF"/>
        </w:rPr>
      </w:pPr>
      <w:r>
        <w:rPr>
          <w:rFonts w:hint="eastAsia" w:eastAsia="仿宋_GB2312"/>
          <w:sz w:val="32"/>
          <w:szCs w:val="32"/>
          <w:shd w:val="clear" w:color="auto" w:fill="FFFFFF"/>
        </w:rPr>
        <w:t>欢迎各位考生对我们的工作进行监督。</w:t>
      </w:r>
    </w:p>
    <w:p>
      <w:pPr>
        <w:shd w:val="solid" w:color="FFFFFF" w:fill="auto"/>
        <w:autoSpaceDN w:val="0"/>
        <w:spacing w:line="500" w:lineRule="exact"/>
        <w:ind w:firstLine="640"/>
        <w:rPr>
          <w:rFonts w:eastAsia="仿宋_GB2312"/>
          <w:sz w:val="32"/>
          <w:szCs w:val="32"/>
          <w:shd w:val="clear" w:color="auto" w:fill="FFFFFF"/>
        </w:rPr>
      </w:pPr>
    </w:p>
    <w:p>
      <w:pPr>
        <w:spacing w:line="520" w:lineRule="exact"/>
        <w:ind w:firstLine="640" w:firstLineChars="200"/>
        <w:rPr>
          <w:rFonts w:hint="default" w:ascii="Times New Roman" w:hAnsi="Times New Roman" w:eastAsia="仿宋_GB2312" w:cs="Times New Roman"/>
          <w:sz w:val="32"/>
          <w:highlight w:val="none"/>
        </w:rPr>
      </w:pPr>
      <w:r>
        <w:rPr>
          <w:rFonts w:hint="eastAsia" w:eastAsia="仿宋_GB2312"/>
          <w:sz w:val="32"/>
        </w:rPr>
        <w:t>附件：</w:t>
      </w:r>
      <w:r>
        <w:rPr>
          <w:rFonts w:hint="default" w:ascii="Times New Roman" w:hAnsi="Times New Roman" w:eastAsia="仿宋_GB2312" w:cs="Times New Roman"/>
          <w:sz w:val="32"/>
          <w:highlight w:val="none"/>
        </w:rPr>
        <w:t>1. 面试确认内容（样式）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eastAsia="zh-CN"/>
        </w:rPr>
        <w:t>党员说明（样式）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pPr>
        <w:spacing w:line="520" w:lineRule="exact"/>
        <w:ind w:firstLine="1600" w:firstLineChars="500"/>
        <w:rPr>
          <w:rFonts w:eastAsia="仿宋_GB2312"/>
          <w:sz w:val="32"/>
        </w:rPr>
      </w:pPr>
    </w:p>
    <w:p>
      <w:pPr>
        <w:spacing w:line="500" w:lineRule="exact"/>
        <w:ind w:firstLine="640" w:firstLineChars="200"/>
        <w:rPr>
          <w:rFonts w:eastAsia="仿宋_GB2312"/>
          <w:sz w:val="32"/>
        </w:rPr>
      </w:pPr>
    </w:p>
    <w:p>
      <w:pPr>
        <w:shd w:val="solid" w:color="FFFFFF" w:fill="auto"/>
        <w:autoSpaceDN w:val="0"/>
        <w:spacing w:line="500" w:lineRule="exact"/>
        <w:rPr>
          <w:rFonts w:eastAsia="仿宋_GB2312"/>
          <w:sz w:val="32"/>
        </w:rPr>
      </w:pPr>
    </w:p>
    <w:p>
      <w:pPr>
        <w:shd w:val="solid" w:color="FFFFFF" w:fill="auto"/>
        <w:autoSpaceDN w:val="0"/>
        <w:spacing w:line="500" w:lineRule="exact"/>
        <w:ind w:firstLine="4800" w:firstLineChars="1500"/>
        <w:rPr>
          <w:sz w:val="32"/>
          <w:szCs w:val="32"/>
          <w:highlight w:val="none"/>
          <w:shd w:val="clear" w:color="auto" w:fill="FFFFFF"/>
        </w:rPr>
      </w:pPr>
      <w:r>
        <w:rPr>
          <w:rFonts w:hint="eastAsia" w:eastAsia="仿宋_GB2312"/>
          <w:sz w:val="32"/>
          <w:szCs w:val="32"/>
          <w:highlight w:val="none"/>
          <w:shd w:val="clear" w:color="auto" w:fill="FFFFFF"/>
          <w:lang w:val="en-US" w:eastAsia="zh-CN"/>
        </w:rPr>
        <w:t>辽宁省</w:t>
      </w:r>
      <w:r>
        <w:rPr>
          <w:rFonts w:hint="eastAsia" w:eastAsia="仿宋_GB2312"/>
          <w:sz w:val="32"/>
          <w:szCs w:val="32"/>
          <w:highlight w:val="none"/>
          <w:shd w:val="clear" w:color="auto" w:fill="FFFFFF"/>
        </w:rPr>
        <w:t>邮政管理局</w:t>
      </w:r>
    </w:p>
    <w:p>
      <w:pPr>
        <w:spacing w:line="500" w:lineRule="exact"/>
        <w:rPr>
          <w:rFonts w:eastAsia="仿宋_GB2312"/>
          <w:sz w:val="32"/>
          <w:szCs w:val="32"/>
          <w:highlight w:val="none"/>
          <w:shd w:val="clear" w:color="auto" w:fill="FFFFFF"/>
        </w:rPr>
      </w:pPr>
      <w:r>
        <w:rPr>
          <w:rFonts w:eastAsia="仿宋_GB2312"/>
          <w:sz w:val="32"/>
          <w:szCs w:val="32"/>
          <w:highlight w:val="none"/>
          <w:shd w:val="clear" w:color="auto" w:fill="FFFFFF"/>
        </w:rPr>
        <w:t xml:space="preserve">                          </w:t>
      </w:r>
      <w:r>
        <w:rPr>
          <w:rFonts w:hint="eastAsia" w:eastAsia="仿宋_GB2312"/>
          <w:sz w:val="32"/>
          <w:szCs w:val="32"/>
          <w:highlight w:val="none"/>
          <w:shd w:val="clear" w:color="auto" w:fill="FFFFFF"/>
        </w:rPr>
        <w:t xml:space="preserve">    </w:t>
      </w:r>
      <w:r>
        <w:rPr>
          <w:rFonts w:hint="eastAsia" w:eastAsia="仿宋_GB2312"/>
          <w:sz w:val="32"/>
          <w:szCs w:val="32"/>
          <w:highlight w:val="none"/>
          <w:shd w:val="clear" w:color="auto" w:fill="FFFFFF"/>
          <w:lang w:val="en-US" w:eastAsia="zh-CN"/>
        </w:rPr>
        <w:t>2023</w:t>
      </w:r>
      <w:r>
        <w:rPr>
          <w:rFonts w:hint="eastAsia" w:eastAsia="仿宋_GB2312"/>
          <w:sz w:val="32"/>
          <w:szCs w:val="32"/>
          <w:highlight w:val="none"/>
          <w:shd w:val="clear" w:color="auto" w:fill="FFFFFF"/>
        </w:rPr>
        <w:t>年</w:t>
      </w:r>
      <w:r>
        <w:rPr>
          <w:rFonts w:hint="eastAsia" w:eastAsia="仿宋_GB2312"/>
          <w:sz w:val="32"/>
          <w:szCs w:val="32"/>
          <w:highlight w:val="none"/>
          <w:shd w:val="clear" w:color="auto" w:fill="FFFFFF"/>
          <w:lang w:val="en-US" w:eastAsia="zh-CN"/>
        </w:rPr>
        <w:t>2</w:t>
      </w:r>
      <w:r>
        <w:rPr>
          <w:rFonts w:hint="eastAsia" w:eastAsia="仿宋_GB2312"/>
          <w:sz w:val="32"/>
          <w:szCs w:val="32"/>
          <w:highlight w:val="none"/>
          <w:shd w:val="clear" w:color="auto" w:fill="FFFFFF"/>
        </w:rPr>
        <w:t>月</w:t>
      </w:r>
      <w:r>
        <w:rPr>
          <w:rFonts w:hint="eastAsia" w:eastAsia="仿宋_GB2312"/>
          <w:sz w:val="32"/>
          <w:szCs w:val="32"/>
          <w:highlight w:val="none"/>
          <w:shd w:val="clear" w:color="auto" w:fill="FFFFFF"/>
          <w:lang w:val="en-US" w:eastAsia="zh-CN"/>
        </w:rPr>
        <w:t>23</w:t>
      </w:r>
      <w:r>
        <w:rPr>
          <w:rFonts w:hint="eastAsia" w:eastAsia="仿宋_GB2312"/>
          <w:sz w:val="32"/>
          <w:szCs w:val="32"/>
          <w:highlight w:val="none"/>
          <w:shd w:val="clear" w:color="auto" w:fill="FFFFFF"/>
        </w:rPr>
        <w:t>日</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80" w:lineRule="exact"/>
        <w:rPr>
          <w:rFonts w:hint="eastAsia" w:eastAsia="黑体"/>
          <w:bCs/>
          <w:spacing w:val="8"/>
          <w:sz w:val="32"/>
          <w:szCs w:val="32"/>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1</w:t>
      </w:r>
    </w:p>
    <w:p>
      <w:pPr>
        <w:spacing w:line="580" w:lineRule="exact"/>
        <w:rPr>
          <w:rFonts w:eastAsia="黑体"/>
          <w:bCs/>
          <w:spacing w:val="8"/>
          <w:sz w:val="32"/>
          <w:szCs w:val="32"/>
          <w:highlight w:val="none"/>
        </w:rPr>
      </w:pPr>
    </w:p>
    <w:p>
      <w:pPr>
        <w:spacing w:line="580" w:lineRule="exact"/>
        <w:rPr>
          <w:rFonts w:eastAsia="黑体"/>
          <w:bCs/>
          <w:spacing w:val="8"/>
          <w:sz w:val="32"/>
          <w:szCs w:val="32"/>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***确认参加***（单位）**职位面试</w:t>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，公共科目笔试总成绩：</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bCs/>
          <w:spacing w:val="8"/>
          <w:sz w:val="32"/>
          <w:szCs w:val="32"/>
          <w:highlight w:val="none"/>
        </w:rPr>
        <w:t>*******</w:t>
      </w:r>
      <w:r>
        <w:rPr>
          <w:rFonts w:hint="eastAsia" w:eastAsia="仿宋_GB2312" w:cs="宋体"/>
          <w:kern w:val="0"/>
          <w:sz w:val="32"/>
          <w:szCs w:val="32"/>
          <w:highlight w:val="none"/>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姓名（扫描件需手写签名）：</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2</w:t>
      </w:r>
    </w:p>
    <w:p>
      <w:pPr>
        <w:spacing w:line="580" w:lineRule="exact"/>
        <w:jc w:val="center"/>
        <w:rPr>
          <w:b/>
          <w:bCs/>
          <w:spacing w:val="8"/>
          <w:sz w:val="44"/>
          <w:szCs w:val="44"/>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fldChar w:fldCharType="begin"/>
      </w:r>
      <w:r>
        <w:rPr>
          <w:rFonts w:hint="eastAsia" w:ascii="方正小标宋简体" w:hAnsi="宋体" w:eastAsia="方正小标宋简体"/>
          <w:bCs/>
          <w:spacing w:val="8"/>
          <w:sz w:val="44"/>
          <w:szCs w:val="44"/>
          <w:highlight w:val="none"/>
        </w:rPr>
        <w:instrText xml:space="preserve"> HYPERLINK "http://bm.scs.gov.cn/2015/UserControl/Department/html/附件二：全国人大机关放弃声明.doc" </w:instrText>
      </w:r>
      <w:r>
        <w:rPr>
          <w:rFonts w:hint="eastAsia" w:ascii="方正小标宋简体" w:hAnsi="宋体" w:eastAsia="方正小标宋简体"/>
          <w:bCs/>
          <w:spacing w:val="8"/>
          <w:sz w:val="44"/>
          <w:szCs w:val="44"/>
          <w:highlight w:val="none"/>
        </w:rPr>
        <w:fldChar w:fldCharType="separate"/>
      </w:r>
      <w:r>
        <w:rPr>
          <w:rFonts w:hint="eastAsia" w:ascii="方正小标宋简体" w:hAnsi="宋体" w:eastAsia="方正小标宋简体"/>
          <w:bCs/>
          <w:spacing w:val="8"/>
          <w:sz w:val="44"/>
          <w:szCs w:val="44"/>
          <w:highlight w:val="none"/>
        </w:rPr>
        <w:t>放弃面试资格声明</w:t>
      </w:r>
      <w:r>
        <w:rPr>
          <w:rFonts w:hint="eastAsia" w:ascii="方正小标宋简体" w:hAnsi="宋体" w:eastAsia="方正小标宋简体"/>
          <w:bCs/>
          <w:spacing w:val="8"/>
          <w:sz w:val="44"/>
          <w:szCs w:val="44"/>
          <w:highlight w:val="none"/>
        </w:rPr>
        <w:fldChar w:fldCharType="end"/>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cs="宋体"/>
          <w:kern w:val="0"/>
          <w:sz w:val="32"/>
          <w:szCs w:val="32"/>
          <w:highlight w:val="none"/>
        </w:rPr>
        <w:t>*********</w:t>
      </w:r>
      <w:r>
        <w:rPr>
          <w:rFonts w:hint="eastAsia" w:eastAsia="仿宋_GB2312" w:cs="宋体"/>
          <w:kern w:val="0"/>
          <w:sz w:val="32"/>
          <w:szCs w:val="32"/>
          <w:highlight w:val="none"/>
        </w:rPr>
        <w:t>），已进入该职位面试名单。现因个人原因，自愿放弃参加面试，特此声明。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联系电话：</w:t>
      </w:r>
      <w:r>
        <w:rPr>
          <w:rFonts w:eastAsia="仿宋_GB2312" w:cs="宋体"/>
          <w:kern w:val="0"/>
          <w:sz w:val="32"/>
          <w:szCs w:val="32"/>
          <w:highlight w:val="none"/>
        </w:rPr>
        <w:t>***-********</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wordWrap w:val="0"/>
        <w:ind w:right="280" w:firstLine="448" w:firstLineChars="160"/>
        <w:jc w:val="right"/>
        <w:rPr>
          <w:rFonts w:eastAsia="仿宋_GB2312" w:cs="宋体"/>
          <w:kern w:val="0"/>
          <w:sz w:val="28"/>
          <w:szCs w:val="28"/>
          <w:highlight w:val="none"/>
        </w:rPr>
      </w:pPr>
      <w:r>
        <w:rPr>
          <w:rFonts w:hint="eastAsia" w:eastAsia="仿宋_GB2312" w:cs="宋体"/>
          <w:kern w:val="0"/>
          <w:sz w:val="28"/>
          <w:szCs w:val="28"/>
          <w:highlight w:val="none"/>
        </w:rPr>
        <w:t xml:space="preserve">签名（考生本人手写）：         </w:t>
      </w:r>
    </w:p>
    <w:p>
      <w:pPr>
        <w:widowControl/>
        <w:ind w:firstLine="448" w:firstLineChars="160"/>
        <w:jc w:val="center"/>
        <w:rPr>
          <w:rFonts w:eastAsia="仿宋_GB2312" w:cs="宋体"/>
          <w:kern w:val="0"/>
          <w:sz w:val="28"/>
          <w:szCs w:val="28"/>
          <w:highlight w:val="none"/>
        </w:rPr>
      </w:pPr>
      <w:r>
        <w:rPr>
          <w:rFonts w:hint="eastAsia" w:eastAsia="仿宋_GB2312" w:cs="宋体"/>
          <w:kern w:val="0"/>
          <w:sz w:val="28"/>
          <w:szCs w:val="28"/>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jc w:val="center"/>
        <w:rPr>
          <w:rFonts w:eastAsia="方正仿宋_GBK"/>
          <w:bCs/>
          <w:spacing w:val="8"/>
          <w:sz w:val="84"/>
          <w:szCs w:val="84"/>
          <w:highlight w:val="none"/>
        </w:rPr>
      </w:pPr>
      <w:r>
        <w:rPr>
          <w:rFonts w:hint="eastAsia" w:eastAsia="方正仿宋_GBK"/>
          <w:bCs/>
          <w:spacing w:val="8"/>
          <w:sz w:val="84"/>
          <w:szCs w:val="84"/>
          <w:highlight w:val="none"/>
        </w:rPr>
        <w:t>身份证复印件粘贴处</w:t>
      </w: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附件3</w:t>
      </w:r>
    </w:p>
    <w:p>
      <w:pPr>
        <w:spacing w:line="580" w:lineRule="exact"/>
        <w:jc w:val="center"/>
        <w:rPr>
          <w:rFonts w:hint="eastAsia"/>
          <w:highlight w:val="none"/>
          <w:lang w:eastAsia="zh-CN"/>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lang w:eastAsia="zh-CN"/>
        </w:rPr>
        <w:t>党员</w:t>
      </w:r>
      <w:r>
        <w:rPr>
          <w:rFonts w:hint="eastAsia" w:ascii="方正小标宋简体" w:hAnsi="宋体" w:eastAsia="方正小标宋简体"/>
          <w:bCs/>
          <w:spacing w:val="8"/>
          <w:sz w:val="44"/>
          <w:szCs w:val="44"/>
          <w:highlight w:val="none"/>
        </w:rPr>
        <w:t>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w:t>
      </w:r>
      <w:r>
        <w:rPr>
          <w:rFonts w:hint="eastAsia" w:ascii="仿宋_GB2312" w:hAnsi="仿宋_GB2312" w:eastAsia="仿宋_GB2312" w:cs="仿宋_GB2312"/>
          <w:sz w:val="32"/>
          <w:szCs w:val="32"/>
          <w:highlight w:val="none"/>
          <w:lang w:val="en-US" w:eastAsia="zh-CN"/>
        </w:rPr>
        <w:t>年</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月加入中国共产党，系中共党员，现组织关系在</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w:t>
      </w:r>
      <w:r>
        <w:rPr>
          <w:rFonts w:hint="eastAsia" w:ascii="仿宋_GB2312" w:eastAsia="仿宋_GB2312"/>
          <w:sz w:val="32"/>
          <w:szCs w:val="32"/>
          <w:highlight w:val="none"/>
          <w:lang w:eastAsia="zh-CN"/>
        </w:rPr>
        <w:t>考生组织关系所在基层党组织</w:t>
      </w:r>
      <w:r>
        <w:rPr>
          <w:rFonts w:hint="eastAsia" w:ascii="仿宋_GB2312" w:eastAsia="仿宋_GB2312"/>
          <w:sz w:val="32"/>
          <w:szCs w:val="32"/>
          <w:highlight w:val="none"/>
        </w:rPr>
        <w:t>开具。</w:t>
      </w: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4</w:t>
      </w:r>
    </w:p>
    <w:p>
      <w:pPr>
        <w:spacing w:line="580" w:lineRule="exact"/>
        <w:jc w:val="center"/>
        <w:rPr>
          <w:rFonts w:ascii="宋体"/>
          <w:b/>
          <w:bCs/>
          <w:spacing w:val="8"/>
          <w:sz w:val="44"/>
          <w:szCs w:val="44"/>
          <w:highlight w:val="none"/>
        </w:rPr>
      </w:pPr>
    </w:p>
    <w:p>
      <w:pPr>
        <w:spacing w:line="580" w:lineRule="exact"/>
        <w:jc w:val="center"/>
        <w:rPr>
          <w:rFonts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待业说明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***同志，性别，身份证号码为：****，其户籍在****，现系待业人员。</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注：该说明由户籍所在地居委会、社区、街道、乡镇或相关劳动社会保障机构开具。</w:t>
      </w:r>
    </w:p>
    <w:p>
      <w:pPr>
        <w:rPr>
          <w:rFonts w:ascii="仿宋_GB2312" w:eastAsia="仿宋_GB2312"/>
          <w:sz w:val="32"/>
          <w:szCs w:val="32"/>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5</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（适用于普通高等院校应届毕业生）</w:t>
      </w:r>
    </w:p>
    <w:p>
      <w:pPr>
        <w:ind w:left="-360"/>
        <w:jc w:val="center"/>
        <w:rPr>
          <w:highlight w:val="none"/>
        </w:rPr>
      </w:pPr>
    </w:p>
    <w:p>
      <w:pPr>
        <w:ind w:left="-360" w:right="-334"/>
        <w:rPr>
          <w:rFonts w:hint="eastAsia"/>
          <w:highlight w:val="none"/>
        </w:rPr>
      </w:pPr>
      <w:r>
        <w:rPr>
          <w:rFonts w:hint="eastAsia"/>
          <w:highlight w:val="none"/>
        </w:rPr>
        <w:t>毕业院校（系）：</w:t>
      </w:r>
      <w:r>
        <w:rPr>
          <w:highlight w:val="none"/>
        </w:rPr>
        <w:t xml:space="preserve">                                           </w:t>
      </w:r>
      <w:r>
        <w:rPr>
          <w:rFonts w:hint="eastAsia"/>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性别</w:t>
            </w:r>
          </w:p>
        </w:tc>
        <w:tc>
          <w:tcPr>
            <w:tcW w:w="720" w:type="dxa"/>
            <w:noWrap w:val="0"/>
            <w:vAlign w:val="center"/>
          </w:tcPr>
          <w:p>
            <w:pP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民族</w:t>
            </w:r>
          </w:p>
        </w:tc>
        <w:tc>
          <w:tcPr>
            <w:tcW w:w="900" w:type="dxa"/>
            <w:gridSpan w:val="2"/>
            <w:noWrap w:val="0"/>
            <w:vAlign w:val="center"/>
          </w:tcPr>
          <w:p>
            <w:pP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出生年月</w:t>
            </w:r>
          </w:p>
        </w:tc>
        <w:tc>
          <w:tcPr>
            <w:tcW w:w="1080" w:type="dxa"/>
            <w:noWrap w:val="0"/>
            <w:vAlign w:val="top"/>
          </w:tcPr>
          <w:p>
            <w:pPr>
              <w:rPr>
                <w:rFonts w:hint="eastAsia" w:ascii="宋体"/>
                <w:highlight w:val="none"/>
              </w:rPr>
            </w:pPr>
          </w:p>
        </w:tc>
        <w:tc>
          <w:tcPr>
            <w:tcW w:w="1620"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生源</w:t>
            </w:r>
          </w:p>
        </w:tc>
        <w:tc>
          <w:tcPr>
            <w:tcW w:w="72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婚否</w:t>
            </w:r>
          </w:p>
        </w:tc>
        <w:tc>
          <w:tcPr>
            <w:tcW w:w="900" w:type="dxa"/>
            <w:gridSpan w:val="2"/>
            <w:noWrap w:val="0"/>
            <w:vAlign w:val="center"/>
          </w:tcPr>
          <w:p>
            <w:pPr>
              <w:jc w:val="cente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政治面貌</w:t>
            </w:r>
          </w:p>
        </w:tc>
        <w:tc>
          <w:tcPr>
            <w:tcW w:w="1080" w:type="dxa"/>
            <w:noWrap w:val="0"/>
            <w:vAlign w:val="top"/>
          </w:tcPr>
          <w:p>
            <w:pP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5" w:hRule="atLeast"/>
        </w:trPr>
        <w:tc>
          <w:tcPr>
            <w:tcW w:w="2160"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8" w:hRule="atLeast"/>
        </w:trPr>
        <w:tc>
          <w:tcPr>
            <w:tcW w:w="2160" w:type="dxa"/>
            <w:gridSpan w:val="2"/>
            <w:noWrap w:val="0"/>
            <w:vAlign w:val="center"/>
          </w:tcPr>
          <w:p>
            <w:pPr>
              <w:jc w:val="center"/>
              <w:rPr>
                <w:rFonts w:hint="eastAsia" w:ascii="宋体"/>
                <w:highlight w:val="none"/>
              </w:rPr>
            </w:pPr>
            <w:r>
              <w:rPr>
                <w:rFonts w:hint="eastAsia" w:ascii="宋体"/>
                <w:highlight w:val="none"/>
              </w:rPr>
              <w:t>爱好和特长</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pPr>
              <w:jc w:val="center"/>
              <w:rPr>
                <w:rFonts w:hint="eastAsia" w:ascii="宋体"/>
                <w:highlight w:val="none"/>
              </w:rPr>
            </w:pPr>
            <w:r>
              <w:rPr>
                <w:rFonts w:hint="eastAsia" w:ascii="宋体"/>
                <w:highlight w:val="none"/>
              </w:rPr>
              <w:t>在校曾任何种职务</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pPr>
              <w:jc w:val="center"/>
              <w:rPr>
                <w:rFonts w:hint="eastAsia" w:ascii="宋体"/>
                <w:highlight w:val="none"/>
              </w:rPr>
            </w:pPr>
            <w:r>
              <w:rPr>
                <w:rFonts w:hint="eastAsia" w:ascii="宋体"/>
                <w:highlight w:val="none"/>
              </w:rPr>
              <w:t>奖</w:t>
            </w:r>
          </w:p>
          <w:p>
            <w:pPr>
              <w:jc w:val="center"/>
              <w:rPr>
                <w:rFonts w:hint="eastAsia" w:ascii="宋体"/>
                <w:highlight w:val="none"/>
              </w:rPr>
            </w:pPr>
            <w:r>
              <w:rPr>
                <w:rFonts w:hint="eastAsia" w:ascii="宋体"/>
                <w:highlight w:val="none"/>
              </w:rPr>
              <w:t>惩</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8460" w:type="dxa"/>
            <w:gridSpan w:val="9"/>
            <w:noWrap w:val="0"/>
            <w:vAlign w:val="top"/>
          </w:tcPr>
          <w:p>
            <w:pPr>
              <w:jc w:val="cente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88" w:hRule="atLeast"/>
        </w:trPr>
        <w:tc>
          <w:tcPr>
            <w:tcW w:w="720" w:type="dxa"/>
            <w:noWrap w:val="0"/>
            <w:vAlign w:val="center"/>
          </w:tcPr>
          <w:p>
            <w:pPr>
              <w:jc w:val="center"/>
              <w:rPr>
                <w:rFonts w:hint="eastAsia" w:ascii="宋体"/>
                <w:highlight w:val="none"/>
              </w:rPr>
            </w:pPr>
            <w:r>
              <w:rPr>
                <w:rFonts w:hint="eastAsia" w:ascii="宋体"/>
                <w:highlight w:val="none"/>
              </w:rPr>
              <w:t>个</w:t>
            </w:r>
          </w:p>
          <w:p>
            <w:pPr>
              <w:jc w:val="center"/>
              <w:rPr>
                <w:rFonts w:hint="eastAsia" w:ascii="宋体"/>
                <w:highlight w:val="none"/>
              </w:rPr>
            </w:pPr>
            <w:r>
              <w:rPr>
                <w:rFonts w:hint="eastAsia" w:ascii="宋体"/>
                <w:highlight w:val="none"/>
              </w:rPr>
              <w:t>人</w:t>
            </w:r>
          </w:p>
          <w:p>
            <w:pPr>
              <w:jc w:val="center"/>
              <w:rPr>
                <w:rFonts w:hint="eastAsia" w:ascii="宋体"/>
                <w:highlight w:val="none"/>
              </w:rPr>
            </w:pPr>
            <w:r>
              <w:rPr>
                <w:rFonts w:hint="eastAsia" w:ascii="宋体"/>
                <w:highlight w:val="none"/>
              </w:rPr>
              <w:t>简</w:t>
            </w:r>
          </w:p>
          <w:p>
            <w:pPr>
              <w:jc w:val="center"/>
              <w:rPr>
                <w:rFonts w:hint="eastAsia" w:ascii="宋体"/>
                <w:highlight w:val="none"/>
              </w:rPr>
            </w:pPr>
            <w:r>
              <w:rPr>
                <w:rFonts w:hint="eastAsia" w:ascii="宋体"/>
                <w:highlight w:val="none"/>
              </w:rPr>
              <w:t>历</w:t>
            </w:r>
          </w:p>
        </w:tc>
        <w:tc>
          <w:tcPr>
            <w:tcW w:w="3705" w:type="dxa"/>
            <w:gridSpan w:val="5"/>
            <w:noWrap w:val="0"/>
            <w:vAlign w:val="top"/>
          </w:tcPr>
          <w:p>
            <w:pPr>
              <w:jc w:val="center"/>
              <w:rPr>
                <w:rFonts w:hint="eastAsia" w:ascii="宋体"/>
                <w:highlight w:val="none"/>
              </w:rPr>
            </w:pPr>
          </w:p>
        </w:tc>
        <w:tc>
          <w:tcPr>
            <w:tcW w:w="795" w:type="dxa"/>
            <w:noWrap w:val="0"/>
            <w:vAlign w:val="top"/>
          </w:tcPr>
          <w:p>
            <w:pPr>
              <w:rPr>
                <w:rFonts w:hint="eastAsia" w:ascii="宋体"/>
                <w:highlight w:val="none"/>
              </w:rPr>
            </w:pPr>
          </w:p>
          <w:p>
            <w:pPr>
              <w:jc w:val="center"/>
              <w:rPr>
                <w:rFonts w:hint="eastAsia" w:ascii="宋体"/>
                <w:highlight w:val="none"/>
              </w:rPr>
            </w:pPr>
            <w:r>
              <w:rPr>
                <w:rFonts w:hint="eastAsia" w:ascii="宋体"/>
                <w:highlight w:val="none"/>
              </w:rPr>
              <w:t>家</w:t>
            </w:r>
          </w:p>
          <w:p>
            <w:pPr>
              <w:jc w:val="center"/>
              <w:rPr>
                <w:rFonts w:hint="eastAsia" w:ascii="宋体"/>
                <w:highlight w:val="none"/>
              </w:rPr>
            </w:pPr>
            <w:r>
              <w:rPr>
                <w:rFonts w:hint="eastAsia" w:ascii="宋体"/>
                <w:highlight w:val="none"/>
              </w:rPr>
              <w:t>庭</w:t>
            </w:r>
          </w:p>
          <w:p>
            <w:pPr>
              <w:jc w:val="center"/>
              <w:rPr>
                <w:rFonts w:hint="eastAsia" w:ascii="宋体"/>
                <w:highlight w:val="none"/>
              </w:rPr>
            </w:pPr>
            <w:r>
              <w:rPr>
                <w:rFonts w:hint="eastAsia" w:ascii="宋体"/>
                <w:highlight w:val="none"/>
              </w:rPr>
              <w:t>成</w:t>
            </w:r>
          </w:p>
          <w:p>
            <w:pPr>
              <w:jc w:val="center"/>
              <w:rPr>
                <w:rFonts w:hint="eastAsia" w:ascii="宋体"/>
                <w:highlight w:val="none"/>
              </w:rPr>
            </w:pPr>
            <w:r>
              <w:rPr>
                <w:rFonts w:hint="eastAsia" w:ascii="宋体"/>
                <w:highlight w:val="none"/>
              </w:rPr>
              <w:t>员</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3960" w:type="dxa"/>
            <w:gridSpan w:val="3"/>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9" w:hRule="atLeast"/>
        </w:trPr>
        <w:tc>
          <w:tcPr>
            <w:tcW w:w="9180" w:type="dxa"/>
            <w:gridSpan w:val="10"/>
            <w:noWrap w:val="0"/>
            <w:vAlign w:val="top"/>
          </w:tcPr>
          <w:p>
            <w:pPr>
              <w:rPr>
                <w:rFonts w:hint="eastAsia" w:ascii="宋体"/>
                <w:highlight w:val="none"/>
              </w:rPr>
            </w:pPr>
            <w:r>
              <w:rPr>
                <w:rFonts w:hint="eastAsia" w:ascii="宋体"/>
                <w:highlight w:val="none"/>
              </w:rPr>
              <w:t>院、系党组织对学生在校期间德、智、体诸方面的综合评价：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院、系党总支签章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sz w:val="24"/>
          <w:highlight w:val="none"/>
        </w:rPr>
      </w:pPr>
    </w:p>
    <w:p>
      <w:pPr>
        <w:rPr>
          <w:sz w:val="24"/>
          <w:highlight w:val="none"/>
        </w:rPr>
      </w:pPr>
    </w:p>
    <w:p>
      <w:pPr>
        <w:rPr>
          <w:sz w:val="24"/>
          <w:highlight w:val="none"/>
        </w:rPr>
      </w:pPr>
    </w:p>
    <w:p>
      <w:pPr>
        <w:rPr>
          <w:rFonts w:hint="eastAsia"/>
          <w:b/>
          <w:sz w:val="18"/>
          <w:highlight w:val="none"/>
        </w:rPr>
      </w:pPr>
      <w:r>
        <w:rPr>
          <w:rFonts w:hint="eastAsia"/>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pPr>
              <w:jc w:val="center"/>
              <w:rPr>
                <w:rFonts w:hint="eastAsia"/>
                <w:highlight w:val="none"/>
              </w:rPr>
            </w:pPr>
            <w:r>
              <w:rPr>
                <w:rFonts w:hint="eastAsia"/>
                <w:highlight w:val="none"/>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pPr>
              <w:jc w:val="center"/>
              <w:rPr>
                <w:rFonts w:hint="eastAsia"/>
                <w:highlight w:val="none"/>
              </w:rPr>
            </w:pPr>
            <w:r>
              <w:rPr>
                <w:rFonts w:hint="eastAsia"/>
                <w:highlight w:val="none"/>
              </w:rPr>
              <w:t>第一学年学习成绩</w:t>
            </w:r>
          </w:p>
        </w:tc>
        <w:tc>
          <w:tcPr>
            <w:tcW w:w="3240" w:type="dxa"/>
            <w:gridSpan w:val="3"/>
            <w:noWrap w:val="0"/>
            <w:vAlign w:val="center"/>
          </w:tcPr>
          <w:p>
            <w:pPr>
              <w:jc w:val="center"/>
              <w:rPr>
                <w:rFonts w:hint="eastAsia"/>
                <w:highlight w:val="none"/>
              </w:rPr>
            </w:pPr>
            <w:r>
              <w:rPr>
                <w:rFonts w:hint="eastAsia"/>
                <w:highlight w:val="none"/>
              </w:rPr>
              <w:t>第二学年学习成绩</w:t>
            </w:r>
          </w:p>
        </w:tc>
        <w:tc>
          <w:tcPr>
            <w:tcW w:w="3240" w:type="dxa"/>
            <w:gridSpan w:val="3"/>
            <w:noWrap w:val="0"/>
            <w:vAlign w:val="center"/>
          </w:tcPr>
          <w:p>
            <w:pPr>
              <w:jc w:val="center"/>
              <w:rPr>
                <w:rFonts w:hint="eastAsia"/>
                <w:highlight w:val="none"/>
              </w:rPr>
            </w:pPr>
            <w:r>
              <w:rPr>
                <w:rFonts w:hint="eastAsia"/>
                <w:highlight w:val="none"/>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sz w:val="24"/>
                <w:highlight w:val="none"/>
              </w:rPr>
            </w:pPr>
            <w:r>
              <w:rPr>
                <w:rFonts w:hint="eastAsia"/>
                <w:highlight w:val="none"/>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pPr>
              <w:jc w:val="center"/>
              <w:rPr>
                <w:rFonts w:hint="eastAsia"/>
                <w:highlight w:val="none"/>
              </w:rPr>
            </w:pPr>
            <w:r>
              <w:rPr>
                <w:rFonts w:hint="eastAsia"/>
                <w:highlight w:val="none"/>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pPr>
              <w:jc w:val="center"/>
              <w:rPr>
                <w:rFonts w:hint="eastAsia"/>
                <w:highlight w:val="none"/>
              </w:rPr>
            </w:pPr>
            <w:r>
              <w:rPr>
                <w:rFonts w:hint="eastAsia"/>
                <w:highlight w:val="none"/>
              </w:rPr>
              <w:t>院</w:t>
            </w:r>
          </w:p>
          <w:p>
            <w:pPr>
              <w:jc w:val="center"/>
              <w:rPr>
                <w:rFonts w:hint="eastAsia"/>
                <w:highlight w:val="none"/>
              </w:rPr>
            </w:pPr>
            <w:r>
              <w:rPr>
                <w:rFonts w:hint="eastAsia"/>
                <w:highlight w:val="none"/>
              </w:rPr>
              <w:t>校</w:t>
            </w:r>
          </w:p>
          <w:p>
            <w:pPr>
              <w:jc w:val="center"/>
              <w:rPr>
                <w:rFonts w:hint="eastAsia"/>
                <w:highlight w:val="none"/>
              </w:rPr>
            </w:pPr>
            <w:r>
              <w:rPr>
                <w:rFonts w:hint="eastAsia"/>
                <w:highlight w:val="none"/>
              </w:rPr>
              <w:t>毕</w:t>
            </w:r>
          </w:p>
          <w:p>
            <w:pPr>
              <w:jc w:val="center"/>
              <w:rPr>
                <w:rFonts w:hint="eastAsia"/>
                <w:highlight w:val="none"/>
              </w:rPr>
            </w:pPr>
            <w:r>
              <w:rPr>
                <w:rFonts w:hint="eastAsia"/>
                <w:highlight w:val="none"/>
              </w:rPr>
              <w:t>分</w:t>
            </w:r>
          </w:p>
          <w:p>
            <w:pPr>
              <w:jc w:val="center"/>
              <w:rPr>
                <w:rFonts w:hint="eastAsia"/>
                <w:highlight w:val="none"/>
              </w:rPr>
            </w:pPr>
            <w:r>
              <w:rPr>
                <w:rFonts w:hint="eastAsia"/>
                <w:highlight w:val="none"/>
              </w:rPr>
              <w:t>办</w:t>
            </w:r>
          </w:p>
          <w:p>
            <w:pPr>
              <w:jc w:val="center"/>
              <w:rPr>
                <w:rFonts w:hint="eastAsia"/>
                <w:highlight w:val="none"/>
              </w:rPr>
            </w:pPr>
            <w:r>
              <w:rPr>
                <w:rFonts w:hint="eastAsia"/>
                <w:highlight w:val="none"/>
              </w:rPr>
              <w:t>意</w:t>
            </w:r>
          </w:p>
          <w:p>
            <w:pPr>
              <w:jc w:val="center"/>
              <w:rPr>
                <w:rFonts w:hint="eastAsia"/>
                <w:sz w:val="24"/>
                <w:highlight w:val="none"/>
              </w:rPr>
            </w:pPr>
            <w:r>
              <w:rPr>
                <w:rFonts w:hint="eastAsia"/>
                <w:highlight w:val="none"/>
              </w:rPr>
              <w:t>见</w:t>
            </w:r>
          </w:p>
        </w:tc>
        <w:tc>
          <w:tcPr>
            <w:tcW w:w="8310" w:type="dxa"/>
            <w:gridSpan w:val="9"/>
            <w:noWrap w:val="0"/>
            <w:vAlign w:val="top"/>
          </w:tcPr>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highlight w:val="none"/>
              </w:rPr>
            </w:pPr>
            <w:r>
              <w:rPr>
                <w:rFonts w:hint="eastAsia"/>
                <w:sz w:val="24"/>
                <w:highlight w:val="none"/>
              </w:rPr>
              <w:t xml:space="preserve">                                                    </w:t>
            </w:r>
            <w:r>
              <w:rPr>
                <w:rFonts w:hint="eastAsia"/>
                <w:highlight w:val="none"/>
              </w:rPr>
              <w:t>院校毕分办签章</w:t>
            </w:r>
          </w:p>
          <w:p>
            <w:pPr>
              <w:rPr>
                <w:rFonts w:hint="eastAsia"/>
                <w:sz w:val="24"/>
                <w:highlight w:val="none"/>
              </w:rPr>
            </w:pPr>
            <w:r>
              <w:rPr>
                <w:rFonts w:hint="eastAsia"/>
                <w:highlight w:val="none"/>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pPr>
              <w:jc w:val="center"/>
              <w:rPr>
                <w:rFonts w:hint="eastAsia"/>
                <w:highlight w:val="none"/>
              </w:rPr>
            </w:pPr>
            <w:r>
              <w:rPr>
                <w:rFonts w:hint="eastAsia"/>
                <w:highlight w:val="none"/>
              </w:rPr>
              <w:t>备</w:t>
            </w:r>
          </w:p>
          <w:p>
            <w:pPr>
              <w:jc w:val="center"/>
              <w:rPr>
                <w:rFonts w:hint="eastAsia"/>
                <w:sz w:val="24"/>
                <w:highlight w:val="none"/>
              </w:rPr>
            </w:pPr>
            <w:r>
              <w:rPr>
                <w:rFonts w:hint="eastAsia"/>
                <w:highlight w:val="none"/>
              </w:rPr>
              <w:t>注</w:t>
            </w:r>
          </w:p>
        </w:tc>
        <w:tc>
          <w:tcPr>
            <w:tcW w:w="8310" w:type="dxa"/>
            <w:gridSpan w:val="9"/>
            <w:noWrap w:val="0"/>
            <w:vAlign w:val="top"/>
          </w:tcPr>
          <w:p>
            <w:pPr>
              <w:rPr>
                <w:rFonts w:hint="eastAsia"/>
                <w:sz w:val="24"/>
                <w:highlight w:val="none"/>
              </w:rPr>
            </w:pPr>
          </w:p>
        </w:tc>
      </w:tr>
    </w:tbl>
    <w:p>
      <w:pPr>
        <w:ind w:left="-540"/>
        <w:rPr>
          <w:rFonts w:hint="eastAsia"/>
          <w:highlight w:val="none"/>
        </w:rPr>
      </w:pPr>
      <w:r>
        <w:rPr>
          <w:rFonts w:hint="eastAsia"/>
          <w:highlight w:val="none"/>
        </w:rPr>
        <w:t>填表说明：</w:t>
      </w:r>
    </w:p>
    <w:p>
      <w:pPr>
        <w:numPr>
          <w:ilvl w:val="0"/>
          <w:numId w:val="2"/>
        </w:numPr>
        <w:rPr>
          <w:rFonts w:hint="eastAsia"/>
          <w:highlight w:val="none"/>
        </w:rPr>
      </w:pPr>
      <w:r>
        <w:rPr>
          <w:rFonts w:hint="eastAsia"/>
          <w:highlight w:val="none"/>
        </w:rPr>
        <w:t>请填表人实事求是地填写，以免影响正常录用工作，未经毕分办签章此表无效。</w:t>
      </w:r>
    </w:p>
    <w:p>
      <w:pPr>
        <w:numPr>
          <w:ilvl w:val="0"/>
          <w:numId w:val="2"/>
        </w:numPr>
        <w:rPr>
          <w:rFonts w:hint="eastAsia"/>
          <w:highlight w:val="none"/>
        </w:rPr>
      </w:pPr>
      <w:r>
        <w:rPr>
          <w:rFonts w:hint="eastAsia"/>
          <w:highlight w:val="none"/>
        </w:rPr>
        <w:t>“生源”指大学生上大学前户口所在的省、自治区、直辖市。</w:t>
      </w:r>
    </w:p>
    <w:p>
      <w:pPr>
        <w:numPr>
          <w:ilvl w:val="0"/>
          <w:numId w:val="2"/>
        </w:numPr>
        <w:tabs>
          <w:tab w:val="left" w:pos="-180"/>
          <w:tab w:val="clear" w:pos="165"/>
        </w:tabs>
        <w:rPr>
          <w:rFonts w:hint="eastAsia"/>
          <w:highlight w:val="none"/>
        </w:rPr>
      </w:pPr>
      <w:r>
        <w:rPr>
          <w:rFonts w:hint="eastAsia"/>
          <w:highlight w:val="none"/>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rFonts w:hint="eastAsia"/>
          <w:highlight w:val="none"/>
        </w:rPr>
      </w:pPr>
      <w:r>
        <w:rPr>
          <w:rFonts w:hint="eastAsia"/>
          <w:highlight w:val="none"/>
        </w:rPr>
        <w:t>填写本表“学习成绩”栏后，须盖教务处章。如有学生个人成绩登记单（表）可附复印件（加盖教务处章），免填此栏。</w:t>
      </w: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6</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（适用于社会在职人员）</w:t>
      </w:r>
    </w:p>
    <w:p>
      <w:pPr>
        <w:ind w:left="-360" w:right="-334"/>
        <w:rPr>
          <w:rFonts w:hint="eastAsia"/>
          <w:highlight w:val="none"/>
        </w:rPr>
      </w:pPr>
    </w:p>
    <w:p>
      <w:pPr>
        <w:ind w:left="-360" w:right="-334"/>
        <w:rPr>
          <w:rFonts w:hint="eastAsia"/>
          <w:highlight w:val="none"/>
        </w:rPr>
      </w:pPr>
      <w:r>
        <w:rPr>
          <w:rFonts w:hint="eastAsia"/>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性别</w:t>
            </w:r>
          </w:p>
        </w:tc>
        <w:tc>
          <w:tcPr>
            <w:tcW w:w="708" w:type="dxa"/>
            <w:noWrap w:val="0"/>
            <w:vAlign w:val="center"/>
          </w:tcPr>
          <w:p>
            <w:pP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民族</w:t>
            </w:r>
          </w:p>
        </w:tc>
        <w:tc>
          <w:tcPr>
            <w:tcW w:w="709" w:type="dxa"/>
            <w:noWrap w:val="0"/>
            <w:vAlign w:val="center"/>
          </w:tcPr>
          <w:p>
            <w:pP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出生年月</w:t>
            </w:r>
          </w:p>
        </w:tc>
        <w:tc>
          <w:tcPr>
            <w:tcW w:w="959" w:type="dxa"/>
            <w:noWrap w:val="0"/>
            <w:vAlign w:val="top"/>
          </w:tcPr>
          <w:p>
            <w:pPr>
              <w:rPr>
                <w:rFonts w:hint="eastAsia" w:ascii="宋体"/>
                <w:highlight w:val="none"/>
              </w:rPr>
            </w:pPr>
          </w:p>
        </w:tc>
        <w:tc>
          <w:tcPr>
            <w:tcW w:w="1623"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婚否</w:t>
            </w:r>
          </w:p>
        </w:tc>
        <w:tc>
          <w:tcPr>
            <w:tcW w:w="708" w:type="dxa"/>
            <w:noWrap w:val="0"/>
            <w:vAlign w:val="center"/>
          </w:tcPr>
          <w:p>
            <w:pPr>
              <w:jc w:val="cente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学历</w:t>
            </w:r>
          </w:p>
        </w:tc>
        <w:tc>
          <w:tcPr>
            <w:tcW w:w="709" w:type="dxa"/>
            <w:noWrap w:val="0"/>
            <w:vAlign w:val="center"/>
          </w:tcPr>
          <w:p>
            <w:pPr>
              <w:jc w:val="cente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政治面貌</w:t>
            </w:r>
          </w:p>
        </w:tc>
        <w:tc>
          <w:tcPr>
            <w:tcW w:w="959" w:type="dxa"/>
            <w:noWrap w:val="0"/>
            <w:vAlign w:val="top"/>
          </w:tcPr>
          <w:p>
            <w:pP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毕业院校</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在现单位担任职务</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在现单位工作起止时间</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档案存放地点</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户籍地址</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pPr>
              <w:jc w:val="center"/>
              <w:rPr>
                <w:rFonts w:hint="eastAsia" w:ascii="宋体"/>
                <w:highlight w:val="none"/>
              </w:rPr>
            </w:pPr>
            <w:r>
              <w:rPr>
                <w:rFonts w:hint="eastAsia" w:ascii="宋体"/>
                <w:highlight w:val="none"/>
              </w:rPr>
              <w:t>工</w:t>
            </w:r>
          </w:p>
          <w:p>
            <w:pPr>
              <w:jc w:val="center"/>
              <w:rPr>
                <w:rFonts w:hint="eastAsia" w:ascii="宋体"/>
                <w:highlight w:val="none"/>
              </w:rPr>
            </w:pPr>
            <w:r>
              <w:rPr>
                <w:rFonts w:hint="eastAsia" w:ascii="宋体"/>
                <w:highlight w:val="none"/>
              </w:rPr>
              <w:t>作</w:t>
            </w:r>
          </w:p>
          <w:p>
            <w:pPr>
              <w:jc w:val="center"/>
              <w:rPr>
                <w:rFonts w:hint="eastAsia" w:ascii="宋体"/>
                <w:highlight w:val="none"/>
              </w:rPr>
            </w:pPr>
            <w:r>
              <w:rPr>
                <w:rFonts w:hint="eastAsia" w:ascii="宋体"/>
                <w:highlight w:val="none"/>
              </w:rPr>
              <w:t>经</w:t>
            </w:r>
          </w:p>
          <w:p>
            <w:pPr>
              <w:jc w:val="center"/>
              <w:rPr>
                <w:rFonts w:hint="eastAsia" w:ascii="宋体"/>
                <w:highlight w:val="none"/>
              </w:rPr>
            </w:pPr>
            <w:r>
              <w:rPr>
                <w:rFonts w:hint="eastAsia" w:ascii="宋体"/>
                <w:highlight w:val="none"/>
              </w:rPr>
              <w:t>历</w:t>
            </w:r>
          </w:p>
        </w:tc>
        <w:tc>
          <w:tcPr>
            <w:tcW w:w="8463" w:type="dxa"/>
            <w:gridSpan w:val="8"/>
            <w:noWrap w:val="0"/>
            <w:vAlign w:val="top"/>
          </w:tcPr>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pPr>
              <w:rPr>
                <w:rFonts w:hint="eastAsia" w:ascii="宋体"/>
                <w:highlight w:val="none"/>
              </w:rPr>
            </w:pPr>
            <w:r>
              <w:rPr>
                <w:rFonts w:hint="eastAsia" w:ascii="宋体"/>
                <w:highlight w:val="none"/>
              </w:rPr>
              <w:t>所在单位党组织对考生在本单位工作期间思想、工作、学习、作风等方面的综合评价：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所在单位党组织签章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highlight w:val="none"/>
        </w:rPr>
      </w:pPr>
      <w:r>
        <w:rPr>
          <w:rFonts w:hint="eastAsia"/>
          <w:highlight w:val="none"/>
        </w:rPr>
        <w:t>填表说明：请填表人实事求是地填写，以免影响正常录用工作，未经单位签章此表无效。</w:t>
      </w:r>
    </w:p>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WJlMjVmYjM0ZmM5MTg4MzViZThiMDQ5NGViNDk2YWIifQ=="/>
  </w:docVars>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0F2E5AE8"/>
    <w:rsid w:val="1186384C"/>
    <w:rsid w:val="16697BD2"/>
    <w:rsid w:val="198432E8"/>
    <w:rsid w:val="1AD03EF7"/>
    <w:rsid w:val="1B4F4EDD"/>
    <w:rsid w:val="1C687BA8"/>
    <w:rsid w:val="1CC6131B"/>
    <w:rsid w:val="1DA2662B"/>
    <w:rsid w:val="1DE6E5F6"/>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303809A8"/>
    <w:rsid w:val="30C70618"/>
    <w:rsid w:val="3389601C"/>
    <w:rsid w:val="38631313"/>
    <w:rsid w:val="38A72D01"/>
    <w:rsid w:val="3A5369BF"/>
    <w:rsid w:val="3A900623"/>
    <w:rsid w:val="3AA70248"/>
    <w:rsid w:val="3ABD23EC"/>
    <w:rsid w:val="3B4F2521"/>
    <w:rsid w:val="3D7F6024"/>
    <w:rsid w:val="3E1C2E2C"/>
    <w:rsid w:val="3E66A491"/>
    <w:rsid w:val="3EE21837"/>
    <w:rsid w:val="3FFB48E3"/>
    <w:rsid w:val="419A3FAE"/>
    <w:rsid w:val="41DF121F"/>
    <w:rsid w:val="45267D82"/>
    <w:rsid w:val="46A55C75"/>
    <w:rsid w:val="47ED3A0E"/>
    <w:rsid w:val="48B91E5D"/>
    <w:rsid w:val="4A7D0844"/>
    <w:rsid w:val="4AC5484B"/>
    <w:rsid w:val="4B162FC1"/>
    <w:rsid w:val="4D14654F"/>
    <w:rsid w:val="4DF7CC61"/>
    <w:rsid w:val="4EC933D2"/>
    <w:rsid w:val="4F2B4370"/>
    <w:rsid w:val="4F6F5245"/>
    <w:rsid w:val="50F422B6"/>
    <w:rsid w:val="51E31065"/>
    <w:rsid w:val="5217023B"/>
    <w:rsid w:val="53C07410"/>
    <w:rsid w:val="559D2106"/>
    <w:rsid w:val="57E035B9"/>
    <w:rsid w:val="57FB49D8"/>
    <w:rsid w:val="591C553F"/>
    <w:rsid w:val="5BCFE605"/>
    <w:rsid w:val="5BE76CD7"/>
    <w:rsid w:val="5C0A0595"/>
    <w:rsid w:val="5CFFD049"/>
    <w:rsid w:val="5FCF6D95"/>
    <w:rsid w:val="602D4817"/>
    <w:rsid w:val="6277079A"/>
    <w:rsid w:val="63DFD546"/>
    <w:rsid w:val="64AF38BD"/>
    <w:rsid w:val="65F3D701"/>
    <w:rsid w:val="66A9277E"/>
    <w:rsid w:val="67EE932A"/>
    <w:rsid w:val="687142E8"/>
    <w:rsid w:val="68D20407"/>
    <w:rsid w:val="69F3315F"/>
    <w:rsid w:val="6ADFA6F0"/>
    <w:rsid w:val="6CB23063"/>
    <w:rsid w:val="6DE03B4B"/>
    <w:rsid w:val="6E1FB6DE"/>
    <w:rsid w:val="6E3BB695"/>
    <w:rsid w:val="6F416B95"/>
    <w:rsid w:val="73391019"/>
    <w:rsid w:val="735C1771"/>
    <w:rsid w:val="75FDB551"/>
    <w:rsid w:val="760E5F3E"/>
    <w:rsid w:val="77D438C3"/>
    <w:rsid w:val="78B6041B"/>
    <w:rsid w:val="78FF6FB1"/>
    <w:rsid w:val="790A4C68"/>
    <w:rsid w:val="79D85F74"/>
    <w:rsid w:val="79DC4C0D"/>
    <w:rsid w:val="7AB855E2"/>
    <w:rsid w:val="7AC65BFC"/>
    <w:rsid w:val="7AF5F0F5"/>
    <w:rsid w:val="7B4C7799"/>
    <w:rsid w:val="7BDC32D6"/>
    <w:rsid w:val="7BF3EBCF"/>
    <w:rsid w:val="7C3B38D4"/>
    <w:rsid w:val="7CBFADDC"/>
    <w:rsid w:val="7D54BFF0"/>
    <w:rsid w:val="7D67ED00"/>
    <w:rsid w:val="7D761C62"/>
    <w:rsid w:val="7E27B086"/>
    <w:rsid w:val="7EBD9D68"/>
    <w:rsid w:val="7F37B772"/>
    <w:rsid w:val="7F5A08F0"/>
    <w:rsid w:val="7F6FFEBA"/>
    <w:rsid w:val="7F74B5FC"/>
    <w:rsid w:val="7FB70E47"/>
    <w:rsid w:val="7FC318F3"/>
    <w:rsid w:val="7FDF864D"/>
    <w:rsid w:val="7FEF5E17"/>
    <w:rsid w:val="7FEF8023"/>
    <w:rsid w:val="83BF115C"/>
    <w:rsid w:val="953FAAA0"/>
    <w:rsid w:val="9FFEED8D"/>
    <w:rsid w:val="B5FA336C"/>
    <w:rsid w:val="B7BF0963"/>
    <w:rsid w:val="BE74FB27"/>
    <w:rsid w:val="BF6FC12B"/>
    <w:rsid w:val="BFBFAB77"/>
    <w:rsid w:val="BFFDAC61"/>
    <w:rsid w:val="CDFE09AF"/>
    <w:rsid w:val="CEB6AC0A"/>
    <w:rsid w:val="D9FB7F64"/>
    <w:rsid w:val="DF7FA7E4"/>
    <w:rsid w:val="DFE62291"/>
    <w:rsid w:val="EBFEEEEE"/>
    <w:rsid w:val="EFCCB693"/>
    <w:rsid w:val="EFD59618"/>
    <w:rsid w:val="EFF76B27"/>
    <w:rsid w:val="EFFB3407"/>
    <w:rsid w:val="F66FF944"/>
    <w:rsid w:val="F7FBE6DA"/>
    <w:rsid w:val="FA7D81B0"/>
    <w:rsid w:val="FBBB7A24"/>
    <w:rsid w:val="FBDFA2A2"/>
    <w:rsid w:val="FBFAD950"/>
    <w:rsid w:val="FD57DBD7"/>
    <w:rsid w:val="FD7BB68B"/>
    <w:rsid w:val="FE6E84D2"/>
    <w:rsid w:val="FE731922"/>
    <w:rsid w:val="FE77D2BD"/>
    <w:rsid w:val="FEDF7E25"/>
    <w:rsid w:val="FEFFE2A1"/>
    <w:rsid w:val="FF3A8D5A"/>
    <w:rsid w:val="FF7F2E8F"/>
    <w:rsid w:val="FF9FFAB7"/>
    <w:rsid w:val="FFA74C8B"/>
    <w:rsid w:val="FFDDBBFC"/>
    <w:rsid w:val="FFE93069"/>
    <w:rsid w:val="FFF7EA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806</Words>
  <Characters>4598</Characters>
  <Lines>38</Lines>
  <Paragraphs>10</Paragraphs>
  <TotalTime>4</TotalTime>
  <ScaleCrop>false</ScaleCrop>
  <LinksUpToDate>false</LinksUpToDate>
  <CharactersWithSpaces>5394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2021-02-14T10:50:00Z</dcterms:created>
  <dc:creator>微软中国</dc:creator>
  <cp:lastModifiedBy>kylin</cp:lastModifiedBy>
  <cp:lastPrinted>2024-02-23T17:43:00Z</cp:lastPrinted>
  <dcterms:modified xsi:type="dcterms:W3CDTF">2024-02-23T17:05:46Z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13D80A1DB75C4ACE9B4022132A2CD187_12</vt:lpwstr>
  </property>
</Properties>
</file>